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291" w:rsidRDefault="00D27291" w:rsidP="00D27291">
      <w:pPr>
        <w:rPr>
          <w:rFonts w:ascii="Arial" w:hAnsi="Arial" w:cs="Arial"/>
          <w:bCs/>
        </w:rPr>
      </w:pPr>
      <w:r>
        <w:rPr>
          <w:rFonts w:ascii="Arial" w:hAnsi="Arial" w:cs="Arial"/>
          <w:bCs/>
        </w:rPr>
        <w:t>Reg.No. ____________</w:t>
      </w:r>
    </w:p>
    <w:p w:rsidR="00D27291" w:rsidRPr="00E824B7" w:rsidRDefault="00D27291" w:rsidP="00D27291">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D27291" w:rsidRDefault="00D27291" w:rsidP="00D27291">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D27291">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D27291">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E6F2C" w:rsidP="00875196">
            <w:pPr>
              <w:pStyle w:val="Title"/>
              <w:jc w:val="left"/>
              <w:rPr>
                <w:b/>
              </w:rPr>
            </w:pPr>
            <w:r>
              <w:rPr>
                <w:b/>
              </w:rPr>
              <w:t>17BB2013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D27291">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0E6F2C" w:rsidP="00875196">
            <w:pPr>
              <w:pStyle w:val="Title"/>
              <w:jc w:val="left"/>
              <w:rPr>
                <w:b/>
              </w:rPr>
            </w:pPr>
            <w:r>
              <w:rPr>
                <w:b/>
              </w:rPr>
              <w:t>COST ACCOUNTING</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931821" w:rsidRDefault="00931821" w:rsidP="00931821">
      <w:pPr>
        <w:jc w:val="center"/>
        <w:rPr>
          <w:b/>
          <w:u w:val="single"/>
        </w:rPr>
      </w:pPr>
      <w:r w:rsidRPr="004C0F5A">
        <w:rPr>
          <w:b/>
          <w:u w:val="single"/>
        </w:rPr>
        <w:t>ANSWER ALL QUESTIONS</w:t>
      </w:r>
      <w:r>
        <w:rPr>
          <w:b/>
          <w:u w:val="single"/>
        </w:rPr>
        <w:t xml:space="preserve"> (5 x 20 = 100 Marks)</w:t>
      </w:r>
    </w:p>
    <w:p w:rsidR="00931821" w:rsidRDefault="00931821" w:rsidP="00931821">
      <w:pP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720"/>
        <w:gridCol w:w="1170"/>
        <w:gridCol w:w="1040"/>
      </w:tblGrid>
      <w:tr w:rsidR="005D0F4A" w:rsidRPr="004725CA" w:rsidTr="00D27291">
        <w:trPr>
          <w:trHeight w:val="132"/>
        </w:trPr>
        <w:tc>
          <w:tcPr>
            <w:tcW w:w="709" w:type="dxa"/>
            <w:shd w:val="clear" w:color="auto" w:fill="auto"/>
          </w:tcPr>
          <w:p w:rsidR="005D0F4A" w:rsidRPr="00D27291" w:rsidRDefault="005D0F4A" w:rsidP="00D27291">
            <w:pPr>
              <w:jc w:val="center"/>
              <w:rPr>
                <w:b/>
              </w:rPr>
            </w:pPr>
            <w:r w:rsidRPr="00D27291">
              <w:rPr>
                <w:b/>
              </w:rPr>
              <w:t>Q. No.</w:t>
            </w:r>
          </w:p>
        </w:tc>
        <w:tc>
          <w:tcPr>
            <w:tcW w:w="709" w:type="dxa"/>
            <w:shd w:val="clear" w:color="auto" w:fill="auto"/>
          </w:tcPr>
          <w:p w:rsidR="005D0F4A" w:rsidRPr="00D27291" w:rsidRDefault="005D0F4A" w:rsidP="00D27291">
            <w:pPr>
              <w:jc w:val="center"/>
              <w:rPr>
                <w:b/>
              </w:rPr>
            </w:pPr>
            <w:r w:rsidRPr="00D27291">
              <w:rPr>
                <w:b/>
              </w:rPr>
              <w:t>Sub Div.</w:t>
            </w:r>
          </w:p>
        </w:tc>
        <w:tc>
          <w:tcPr>
            <w:tcW w:w="6720" w:type="dxa"/>
            <w:shd w:val="clear" w:color="auto" w:fill="auto"/>
          </w:tcPr>
          <w:p w:rsidR="005D0F4A" w:rsidRPr="00D27291" w:rsidRDefault="005D0F4A" w:rsidP="00C81140">
            <w:pPr>
              <w:jc w:val="center"/>
              <w:rPr>
                <w:b/>
              </w:rPr>
            </w:pPr>
            <w:r w:rsidRPr="00D27291">
              <w:rPr>
                <w:b/>
              </w:rPr>
              <w:t>Questions</w:t>
            </w:r>
          </w:p>
        </w:tc>
        <w:tc>
          <w:tcPr>
            <w:tcW w:w="1170" w:type="dxa"/>
            <w:shd w:val="clear" w:color="auto" w:fill="auto"/>
          </w:tcPr>
          <w:p w:rsidR="005D0F4A" w:rsidRPr="00D27291" w:rsidRDefault="005D0F4A" w:rsidP="00670A67">
            <w:pPr>
              <w:rPr>
                <w:b/>
              </w:rPr>
            </w:pPr>
            <w:r w:rsidRPr="00D27291">
              <w:rPr>
                <w:b/>
              </w:rPr>
              <w:t xml:space="preserve">Course </w:t>
            </w:r>
          </w:p>
          <w:p w:rsidR="005D0F4A" w:rsidRPr="00D27291" w:rsidRDefault="005D0F4A" w:rsidP="00670A67">
            <w:pPr>
              <w:rPr>
                <w:b/>
              </w:rPr>
            </w:pPr>
            <w:r w:rsidRPr="00D27291">
              <w:rPr>
                <w:b/>
              </w:rPr>
              <w:t>Outcome</w:t>
            </w:r>
          </w:p>
        </w:tc>
        <w:tc>
          <w:tcPr>
            <w:tcW w:w="1040" w:type="dxa"/>
            <w:shd w:val="clear" w:color="auto" w:fill="auto"/>
          </w:tcPr>
          <w:p w:rsidR="005D0F4A" w:rsidRPr="00D27291" w:rsidRDefault="005D0F4A" w:rsidP="00670A67">
            <w:pPr>
              <w:rPr>
                <w:b/>
              </w:rPr>
            </w:pPr>
            <w:r w:rsidRPr="00D27291">
              <w:rPr>
                <w:b/>
              </w:rPr>
              <w:t>Marks</w:t>
            </w:r>
          </w:p>
        </w:tc>
      </w:tr>
      <w:tr w:rsidR="005D0F4A" w:rsidRPr="00EF5853" w:rsidTr="00D27291">
        <w:trPr>
          <w:trHeight w:val="90"/>
        </w:trPr>
        <w:tc>
          <w:tcPr>
            <w:tcW w:w="709" w:type="dxa"/>
            <w:vMerge w:val="restart"/>
            <w:shd w:val="clear" w:color="auto" w:fill="auto"/>
          </w:tcPr>
          <w:p w:rsidR="005D0F4A" w:rsidRPr="00EF5853" w:rsidRDefault="005D0F4A" w:rsidP="00D27291">
            <w:pPr>
              <w:jc w:val="center"/>
            </w:pPr>
            <w:r w:rsidRPr="00EF5853">
              <w:t>1.</w:t>
            </w:r>
          </w:p>
        </w:tc>
        <w:tc>
          <w:tcPr>
            <w:tcW w:w="709" w:type="dxa"/>
            <w:shd w:val="clear" w:color="auto" w:fill="auto"/>
          </w:tcPr>
          <w:p w:rsidR="005D0F4A" w:rsidRPr="00EF5853" w:rsidRDefault="005D0F4A" w:rsidP="00D27291">
            <w:pPr>
              <w:jc w:val="center"/>
            </w:pPr>
            <w:r w:rsidRPr="00EF5853">
              <w:t>a.</w:t>
            </w:r>
          </w:p>
        </w:tc>
        <w:tc>
          <w:tcPr>
            <w:tcW w:w="6720" w:type="dxa"/>
            <w:shd w:val="clear" w:color="auto" w:fill="auto"/>
          </w:tcPr>
          <w:p w:rsidR="005D0F4A" w:rsidRPr="00EF5853" w:rsidRDefault="00DB0DF3" w:rsidP="00D27291">
            <w:pPr>
              <w:jc w:val="both"/>
            </w:pPr>
            <w:r>
              <w:t>Highlights the advantages of cost accounting.</w:t>
            </w:r>
          </w:p>
        </w:tc>
        <w:tc>
          <w:tcPr>
            <w:tcW w:w="1170" w:type="dxa"/>
            <w:shd w:val="clear" w:color="auto" w:fill="auto"/>
          </w:tcPr>
          <w:p w:rsidR="005D0F4A" w:rsidRPr="00875196" w:rsidRDefault="002B669E" w:rsidP="00AA3F2E">
            <w:pPr>
              <w:jc w:val="center"/>
              <w:rPr>
                <w:sz w:val="22"/>
                <w:szCs w:val="22"/>
              </w:rPr>
            </w:pPr>
            <w:r>
              <w:rPr>
                <w:sz w:val="22"/>
                <w:szCs w:val="22"/>
              </w:rPr>
              <w:t>CO1</w:t>
            </w:r>
          </w:p>
        </w:tc>
        <w:tc>
          <w:tcPr>
            <w:tcW w:w="1040" w:type="dxa"/>
            <w:shd w:val="clear" w:color="auto" w:fill="auto"/>
          </w:tcPr>
          <w:p w:rsidR="005D0F4A" w:rsidRPr="005814FF" w:rsidRDefault="00DB0DF3" w:rsidP="00670A67">
            <w:pPr>
              <w:jc w:val="center"/>
            </w:pPr>
            <w:r>
              <w:t>10</w:t>
            </w:r>
          </w:p>
        </w:tc>
      </w:tr>
      <w:tr w:rsidR="005D0F4A" w:rsidRPr="00EF5853" w:rsidTr="00D27291">
        <w:trPr>
          <w:trHeight w:val="42"/>
        </w:trPr>
        <w:tc>
          <w:tcPr>
            <w:tcW w:w="709" w:type="dxa"/>
            <w:vMerge/>
            <w:shd w:val="clear" w:color="auto" w:fill="auto"/>
          </w:tcPr>
          <w:p w:rsidR="005D0F4A" w:rsidRPr="00EF5853" w:rsidRDefault="005D0F4A" w:rsidP="00D27291">
            <w:pPr>
              <w:jc w:val="center"/>
            </w:pPr>
          </w:p>
        </w:tc>
        <w:tc>
          <w:tcPr>
            <w:tcW w:w="709" w:type="dxa"/>
            <w:shd w:val="clear" w:color="auto" w:fill="auto"/>
          </w:tcPr>
          <w:p w:rsidR="005D0F4A" w:rsidRPr="00EF5853" w:rsidRDefault="005D0F4A" w:rsidP="00D27291">
            <w:pPr>
              <w:jc w:val="center"/>
            </w:pPr>
            <w:r w:rsidRPr="00EF5853">
              <w:t>b.</w:t>
            </w:r>
          </w:p>
        </w:tc>
        <w:tc>
          <w:tcPr>
            <w:tcW w:w="6720" w:type="dxa"/>
            <w:shd w:val="clear" w:color="auto" w:fill="auto"/>
          </w:tcPr>
          <w:p w:rsidR="005D0F4A" w:rsidRPr="00EF5853" w:rsidRDefault="00DB0DF3" w:rsidP="00D27291">
            <w:pPr>
              <w:jc w:val="both"/>
            </w:pPr>
            <w:r>
              <w:t>What is costing? Explain its elements.</w:t>
            </w:r>
          </w:p>
        </w:tc>
        <w:tc>
          <w:tcPr>
            <w:tcW w:w="1170" w:type="dxa"/>
            <w:shd w:val="clear" w:color="auto" w:fill="auto"/>
          </w:tcPr>
          <w:p w:rsidR="005D0F4A" w:rsidRPr="00875196" w:rsidRDefault="002B669E" w:rsidP="00AA3F2E">
            <w:pPr>
              <w:jc w:val="center"/>
              <w:rPr>
                <w:sz w:val="22"/>
                <w:szCs w:val="22"/>
              </w:rPr>
            </w:pPr>
            <w:r>
              <w:rPr>
                <w:sz w:val="22"/>
                <w:szCs w:val="22"/>
              </w:rPr>
              <w:t>CO1</w:t>
            </w:r>
          </w:p>
        </w:tc>
        <w:tc>
          <w:tcPr>
            <w:tcW w:w="1040" w:type="dxa"/>
            <w:shd w:val="clear" w:color="auto" w:fill="auto"/>
          </w:tcPr>
          <w:p w:rsidR="005D0F4A" w:rsidRPr="005814FF" w:rsidRDefault="00DB0DF3"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D27291">
            <w:pPr>
              <w:jc w:val="center"/>
            </w:pPr>
            <w:r w:rsidRPr="005814FF">
              <w:t>(OR)</w:t>
            </w:r>
          </w:p>
        </w:tc>
      </w:tr>
      <w:tr w:rsidR="005D0F4A" w:rsidRPr="00EF5853" w:rsidTr="00D27291">
        <w:trPr>
          <w:trHeight w:val="90"/>
        </w:trPr>
        <w:tc>
          <w:tcPr>
            <w:tcW w:w="709" w:type="dxa"/>
            <w:shd w:val="clear" w:color="auto" w:fill="auto"/>
          </w:tcPr>
          <w:p w:rsidR="005D0F4A" w:rsidRPr="00EF5853" w:rsidRDefault="005D0F4A" w:rsidP="00D27291">
            <w:pPr>
              <w:jc w:val="center"/>
            </w:pPr>
            <w:r w:rsidRPr="00EF5853">
              <w:t>2.</w:t>
            </w:r>
          </w:p>
        </w:tc>
        <w:tc>
          <w:tcPr>
            <w:tcW w:w="709" w:type="dxa"/>
            <w:shd w:val="clear" w:color="auto" w:fill="auto"/>
          </w:tcPr>
          <w:p w:rsidR="005D0F4A" w:rsidRPr="00EF5853" w:rsidRDefault="005D0F4A" w:rsidP="00D27291">
            <w:pPr>
              <w:jc w:val="center"/>
            </w:pPr>
          </w:p>
        </w:tc>
        <w:tc>
          <w:tcPr>
            <w:tcW w:w="6720" w:type="dxa"/>
            <w:shd w:val="clear" w:color="auto" w:fill="auto"/>
          </w:tcPr>
          <w:p w:rsidR="00DB0DF3" w:rsidRDefault="00DB0DF3" w:rsidP="00DB0DF3">
            <w:pPr>
              <w:pStyle w:val="NoSpacing"/>
              <w:rPr>
                <w:rFonts w:ascii="Times New Roman" w:hAnsi="Times New Roman" w:cs="Times New Roman"/>
                <w:sz w:val="24"/>
              </w:rPr>
            </w:pPr>
            <w:r>
              <w:rPr>
                <w:rFonts w:ascii="Times New Roman" w:hAnsi="Times New Roman" w:cs="Times New Roman"/>
                <w:sz w:val="24"/>
              </w:rPr>
              <w:t>The cost of sale of Product A is made up as follows:</w:t>
            </w:r>
          </w:p>
          <w:p w:rsidR="00DB0DF3" w:rsidRDefault="00DB0DF3" w:rsidP="00670A67"/>
          <w:tbl>
            <w:tblPr>
              <w:tblStyle w:val="TableGrid"/>
              <w:tblW w:w="5154" w:type="dxa"/>
              <w:jc w:val="center"/>
              <w:tblLayout w:type="fixed"/>
              <w:tblLook w:val="04A0"/>
            </w:tblPr>
            <w:tblGrid>
              <w:gridCol w:w="4031"/>
              <w:gridCol w:w="1123"/>
            </w:tblGrid>
            <w:tr w:rsidR="00DB0DF3" w:rsidTr="009C0197">
              <w:trPr>
                <w:jc w:val="center"/>
              </w:trPr>
              <w:tc>
                <w:tcPr>
                  <w:tcW w:w="4031" w:type="dxa"/>
                </w:tcPr>
                <w:p w:rsidR="00DB0DF3" w:rsidRPr="00DB0DF3" w:rsidRDefault="00DB0DF3" w:rsidP="00517A3B">
                  <w:pPr>
                    <w:pStyle w:val="NoSpacing"/>
                    <w:jc w:val="center"/>
                    <w:rPr>
                      <w:rFonts w:ascii="Times New Roman" w:hAnsi="Times New Roman" w:cs="Times New Roman"/>
                      <w:b/>
                      <w:sz w:val="24"/>
                    </w:rPr>
                  </w:pPr>
                  <w:r w:rsidRPr="00DB0DF3">
                    <w:rPr>
                      <w:rFonts w:ascii="Times New Roman" w:hAnsi="Times New Roman" w:cs="Times New Roman"/>
                      <w:b/>
                      <w:sz w:val="24"/>
                    </w:rPr>
                    <w:t>Particulars</w:t>
                  </w:r>
                </w:p>
              </w:tc>
              <w:tc>
                <w:tcPr>
                  <w:tcW w:w="1123" w:type="dxa"/>
                </w:tcPr>
                <w:p w:rsidR="00DB0DF3" w:rsidRPr="00DB0DF3" w:rsidRDefault="00DB0DF3" w:rsidP="00517A3B">
                  <w:pPr>
                    <w:pStyle w:val="NoSpacing"/>
                    <w:jc w:val="center"/>
                    <w:rPr>
                      <w:rFonts w:ascii="Times New Roman" w:hAnsi="Times New Roman" w:cs="Times New Roman"/>
                      <w:b/>
                      <w:sz w:val="24"/>
                    </w:rPr>
                  </w:pPr>
                  <w:r w:rsidRPr="00DB0DF3">
                    <w:rPr>
                      <w:rFonts w:ascii="Times New Roman" w:hAnsi="Times New Roman" w:cs="Times New Roman"/>
                      <w:b/>
                      <w:sz w:val="24"/>
                    </w:rPr>
                    <w:t>Amount</w:t>
                  </w:r>
                </w:p>
              </w:tc>
            </w:tr>
            <w:tr w:rsidR="00DB0DF3" w:rsidTr="009C0197">
              <w:trPr>
                <w:jc w:val="center"/>
              </w:trPr>
              <w:tc>
                <w:tcPr>
                  <w:tcW w:w="4031" w:type="dxa"/>
                </w:tcPr>
                <w:p w:rsidR="00DB0DF3" w:rsidRDefault="00DB0DF3" w:rsidP="00517A3B">
                  <w:pPr>
                    <w:pStyle w:val="NoSpacing"/>
                    <w:rPr>
                      <w:rFonts w:ascii="Times New Roman" w:hAnsi="Times New Roman" w:cs="Times New Roman"/>
                      <w:sz w:val="24"/>
                    </w:rPr>
                  </w:pPr>
                  <w:r>
                    <w:rPr>
                      <w:rFonts w:ascii="Times New Roman" w:hAnsi="Times New Roman" w:cs="Times New Roman"/>
                      <w:sz w:val="24"/>
                    </w:rPr>
                    <w:t xml:space="preserve">Materials used in manufacturing  </w:t>
                  </w:r>
                </w:p>
                <w:p w:rsidR="00DB0DF3" w:rsidRDefault="00DB0DF3" w:rsidP="00517A3B">
                  <w:pPr>
                    <w:pStyle w:val="NoSpacing"/>
                    <w:rPr>
                      <w:rFonts w:ascii="Times New Roman" w:hAnsi="Times New Roman" w:cs="Times New Roman"/>
                      <w:sz w:val="24"/>
                    </w:rPr>
                  </w:pPr>
                  <w:r>
                    <w:rPr>
                      <w:rFonts w:ascii="Times New Roman" w:hAnsi="Times New Roman" w:cs="Times New Roman"/>
                      <w:sz w:val="24"/>
                    </w:rPr>
                    <w:t>Materials used in packing</w:t>
                  </w:r>
                </w:p>
                <w:p w:rsidR="00DB0DF3" w:rsidRDefault="00DB0DF3" w:rsidP="00517A3B">
                  <w:pPr>
                    <w:pStyle w:val="NoSpacing"/>
                    <w:rPr>
                      <w:rFonts w:ascii="Times New Roman" w:hAnsi="Times New Roman" w:cs="Times New Roman"/>
                      <w:sz w:val="24"/>
                    </w:rPr>
                  </w:pPr>
                  <w:r>
                    <w:rPr>
                      <w:rFonts w:ascii="Times New Roman" w:hAnsi="Times New Roman" w:cs="Times New Roman"/>
                      <w:sz w:val="24"/>
                    </w:rPr>
                    <w:t>Materials used in selling products</w:t>
                  </w:r>
                </w:p>
                <w:p w:rsidR="00DB0DF3" w:rsidRDefault="00DB0DF3" w:rsidP="00517A3B">
                  <w:pPr>
                    <w:pStyle w:val="NoSpacing"/>
                    <w:rPr>
                      <w:rFonts w:ascii="Times New Roman" w:hAnsi="Times New Roman" w:cs="Times New Roman"/>
                      <w:sz w:val="24"/>
                    </w:rPr>
                  </w:pPr>
                  <w:r>
                    <w:rPr>
                      <w:rFonts w:ascii="Times New Roman" w:hAnsi="Times New Roman" w:cs="Times New Roman"/>
                      <w:sz w:val="24"/>
                    </w:rPr>
                    <w:t>Materials used in factory</w:t>
                  </w:r>
                </w:p>
                <w:p w:rsidR="00DB0DF3" w:rsidRDefault="00DB0DF3" w:rsidP="00517A3B">
                  <w:pPr>
                    <w:pStyle w:val="NoSpacing"/>
                    <w:rPr>
                      <w:rFonts w:ascii="Times New Roman" w:hAnsi="Times New Roman" w:cs="Times New Roman"/>
                      <w:sz w:val="24"/>
                    </w:rPr>
                  </w:pPr>
                  <w:r>
                    <w:rPr>
                      <w:rFonts w:ascii="Times New Roman" w:hAnsi="Times New Roman" w:cs="Times New Roman"/>
                      <w:sz w:val="24"/>
                    </w:rPr>
                    <w:t>Materials used in the office</w:t>
                  </w:r>
                </w:p>
                <w:p w:rsidR="00DB0DF3" w:rsidRDefault="00DB0DF3" w:rsidP="00517A3B">
                  <w:pPr>
                    <w:pStyle w:val="NoSpacing"/>
                    <w:rPr>
                      <w:rFonts w:ascii="Times New Roman" w:hAnsi="Times New Roman" w:cs="Times New Roman"/>
                      <w:sz w:val="24"/>
                    </w:rPr>
                  </w:pPr>
                  <w:r>
                    <w:rPr>
                      <w:rFonts w:ascii="Times New Roman" w:hAnsi="Times New Roman" w:cs="Times New Roman"/>
                      <w:sz w:val="24"/>
                    </w:rPr>
                    <w:t>Labour required in production</w:t>
                  </w:r>
                </w:p>
                <w:p w:rsidR="00DB0DF3" w:rsidRDefault="00DB0DF3" w:rsidP="00517A3B">
                  <w:pPr>
                    <w:pStyle w:val="NoSpacing"/>
                    <w:rPr>
                      <w:rFonts w:ascii="Times New Roman" w:hAnsi="Times New Roman" w:cs="Times New Roman"/>
                      <w:sz w:val="24"/>
                    </w:rPr>
                  </w:pPr>
                  <w:r>
                    <w:rPr>
                      <w:rFonts w:ascii="Times New Roman" w:hAnsi="Times New Roman" w:cs="Times New Roman"/>
                      <w:sz w:val="24"/>
                    </w:rPr>
                    <w:t>Labour required in factory supervision</w:t>
                  </w:r>
                </w:p>
                <w:p w:rsidR="00DB0DF3" w:rsidRDefault="00DB0DF3" w:rsidP="00517A3B">
                  <w:pPr>
                    <w:pStyle w:val="NoSpacing"/>
                    <w:rPr>
                      <w:rFonts w:ascii="Times New Roman" w:hAnsi="Times New Roman" w:cs="Times New Roman"/>
                      <w:sz w:val="24"/>
                    </w:rPr>
                  </w:pPr>
                  <w:r>
                    <w:rPr>
                      <w:rFonts w:ascii="Times New Roman" w:hAnsi="Times New Roman" w:cs="Times New Roman"/>
                      <w:sz w:val="24"/>
                    </w:rPr>
                    <w:t xml:space="preserve">Direct expenses </w:t>
                  </w:r>
                </w:p>
                <w:p w:rsidR="00DB0DF3" w:rsidRDefault="00DB0DF3" w:rsidP="00DB0DF3">
                  <w:pPr>
                    <w:pStyle w:val="NoSpacing"/>
                    <w:rPr>
                      <w:rFonts w:ascii="Times New Roman" w:hAnsi="Times New Roman" w:cs="Times New Roman"/>
                      <w:sz w:val="24"/>
                    </w:rPr>
                  </w:pPr>
                  <w:r>
                    <w:rPr>
                      <w:rFonts w:ascii="Times New Roman" w:hAnsi="Times New Roman" w:cs="Times New Roman"/>
                      <w:sz w:val="24"/>
                    </w:rPr>
                    <w:t xml:space="preserve">Indirect expenses:                   </w:t>
                  </w:r>
                </w:p>
                <w:p w:rsidR="00DB0DF3" w:rsidRDefault="00DB0DF3" w:rsidP="00DB0DF3">
                  <w:pPr>
                    <w:pStyle w:val="NoSpacing"/>
                    <w:numPr>
                      <w:ilvl w:val="0"/>
                      <w:numId w:val="4"/>
                    </w:numPr>
                    <w:rPr>
                      <w:rFonts w:ascii="Times New Roman" w:hAnsi="Times New Roman" w:cs="Times New Roman"/>
                      <w:sz w:val="24"/>
                    </w:rPr>
                  </w:pPr>
                  <w:r>
                    <w:rPr>
                      <w:rFonts w:ascii="Times New Roman" w:hAnsi="Times New Roman" w:cs="Times New Roman"/>
                      <w:sz w:val="24"/>
                    </w:rPr>
                    <w:t>Office expenses</w:t>
                  </w:r>
                </w:p>
                <w:p w:rsidR="00DB0DF3" w:rsidRDefault="00DB0DF3" w:rsidP="00DB0DF3">
                  <w:pPr>
                    <w:pStyle w:val="NoSpacing"/>
                    <w:numPr>
                      <w:ilvl w:val="0"/>
                      <w:numId w:val="4"/>
                    </w:numPr>
                    <w:rPr>
                      <w:rFonts w:ascii="Times New Roman" w:hAnsi="Times New Roman" w:cs="Times New Roman"/>
                      <w:sz w:val="24"/>
                    </w:rPr>
                  </w:pPr>
                  <w:r>
                    <w:rPr>
                      <w:rFonts w:ascii="Times New Roman" w:hAnsi="Times New Roman" w:cs="Times New Roman"/>
                      <w:sz w:val="24"/>
                    </w:rPr>
                    <w:t>Factory</w:t>
                  </w:r>
                </w:p>
                <w:p w:rsidR="00DB0DF3" w:rsidRDefault="00DB0DF3" w:rsidP="00DB0DF3">
                  <w:pPr>
                    <w:pStyle w:val="NoSpacing"/>
                    <w:rPr>
                      <w:rFonts w:ascii="Times New Roman" w:hAnsi="Times New Roman" w:cs="Times New Roman"/>
                      <w:sz w:val="24"/>
                    </w:rPr>
                  </w:pPr>
                  <w:r>
                    <w:rPr>
                      <w:rFonts w:ascii="Times New Roman" w:hAnsi="Times New Roman" w:cs="Times New Roman"/>
                      <w:sz w:val="24"/>
                    </w:rPr>
                    <w:t xml:space="preserve">Depreciation: </w:t>
                  </w:r>
                </w:p>
                <w:p w:rsidR="00DB0DF3" w:rsidRDefault="00DB0DF3" w:rsidP="00DB0DF3">
                  <w:pPr>
                    <w:pStyle w:val="NoSpacing"/>
                    <w:rPr>
                      <w:rFonts w:ascii="Times New Roman" w:hAnsi="Times New Roman" w:cs="Times New Roman"/>
                      <w:sz w:val="24"/>
                    </w:rPr>
                  </w:pPr>
                  <w:r>
                    <w:rPr>
                      <w:rFonts w:ascii="Times New Roman" w:hAnsi="Times New Roman" w:cs="Times New Roman"/>
                      <w:sz w:val="24"/>
                    </w:rPr>
                    <w:t xml:space="preserve">     – office building</w:t>
                  </w:r>
                </w:p>
                <w:p w:rsidR="00DB0DF3" w:rsidRDefault="00DB0DF3" w:rsidP="00DB0DF3">
                  <w:pPr>
                    <w:pStyle w:val="NoSpacing"/>
                    <w:numPr>
                      <w:ilvl w:val="0"/>
                      <w:numId w:val="3"/>
                    </w:numPr>
                    <w:rPr>
                      <w:rFonts w:ascii="Times New Roman" w:hAnsi="Times New Roman" w:cs="Times New Roman"/>
                      <w:sz w:val="24"/>
                    </w:rPr>
                  </w:pPr>
                  <w:r>
                    <w:rPr>
                      <w:rFonts w:ascii="Times New Roman" w:hAnsi="Times New Roman" w:cs="Times New Roman"/>
                      <w:sz w:val="24"/>
                    </w:rPr>
                    <w:t>Factory</w:t>
                  </w:r>
                </w:p>
                <w:p w:rsidR="00DB0DF3" w:rsidRDefault="00DB0DF3" w:rsidP="00DB0DF3">
                  <w:pPr>
                    <w:pStyle w:val="NoSpacing"/>
                    <w:rPr>
                      <w:rFonts w:ascii="Times New Roman" w:hAnsi="Times New Roman" w:cs="Times New Roman"/>
                      <w:sz w:val="24"/>
                    </w:rPr>
                  </w:pPr>
                  <w:r>
                    <w:rPr>
                      <w:rFonts w:ascii="Times New Roman" w:hAnsi="Times New Roman" w:cs="Times New Roman"/>
                      <w:sz w:val="24"/>
                    </w:rPr>
                    <w:t>Selling expenses</w:t>
                  </w:r>
                </w:p>
                <w:p w:rsidR="00DB0DF3" w:rsidRDefault="00DB0DF3" w:rsidP="00DB0DF3">
                  <w:pPr>
                    <w:pStyle w:val="NoSpacing"/>
                    <w:rPr>
                      <w:rFonts w:ascii="Times New Roman" w:hAnsi="Times New Roman" w:cs="Times New Roman"/>
                      <w:sz w:val="24"/>
                    </w:rPr>
                  </w:pPr>
                  <w:r>
                    <w:rPr>
                      <w:rFonts w:ascii="Times New Roman" w:hAnsi="Times New Roman" w:cs="Times New Roman"/>
                      <w:sz w:val="24"/>
                    </w:rPr>
                    <w:t>Freight on materials</w:t>
                  </w:r>
                </w:p>
                <w:p w:rsidR="00DB0DF3" w:rsidRDefault="00DB0DF3" w:rsidP="009C0197">
                  <w:pPr>
                    <w:pStyle w:val="NoSpacing"/>
                    <w:rPr>
                      <w:rFonts w:ascii="Times New Roman" w:hAnsi="Times New Roman" w:cs="Times New Roman"/>
                      <w:sz w:val="24"/>
                    </w:rPr>
                  </w:pPr>
                  <w:r>
                    <w:rPr>
                      <w:rFonts w:ascii="Times New Roman" w:hAnsi="Times New Roman" w:cs="Times New Roman"/>
                      <w:sz w:val="24"/>
                    </w:rPr>
                    <w:t xml:space="preserve">Advertising </w:t>
                  </w:r>
                </w:p>
              </w:tc>
              <w:tc>
                <w:tcPr>
                  <w:tcW w:w="1123" w:type="dxa"/>
                </w:tcPr>
                <w:p w:rsidR="00DB0DF3" w:rsidRDefault="00DB0DF3" w:rsidP="00517A3B">
                  <w:pPr>
                    <w:pStyle w:val="NoSpacing"/>
                    <w:jc w:val="right"/>
                    <w:rPr>
                      <w:rFonts w:ascii="Times New Roman" w:hAnsi="Times New Roman" w:cs="Times New Roman"/>
                      <w:sz w:val="24"/>
                    </w:rPr>
                  </w:pPr>
                  <w:r>
                    <w:rPr>
                      <w:rFonts w:ascii="Times New Roman" w:hAnsi="Times New Roman" w:cs="Times New Roman"/>
                      <w:sz w:val="24"/>
                    </w:rPr>
                    <w:t>5500</w:t>
                  </w:r>
                </w:p>
                <w:p w:rsidR="00DB0DF3" w:rsidRDefault="00DB0DF3" w:rsidP="00517A3B">
                  <w:pPr>
                    <w:pStyle w:val="NoSpacing"/>
                    <w:jc w:val="right"/>
                    <w:rPr>
                      <w:rFonts w:ascii="Times New Roman" w:hAnsi="Times New Roman" w:cs="Times New Roman"/>
                      <w:sz w:val="24"/>
                    </w:rPr>
                  </w:pPr>
                  <w:r>
                    <w:rPr>
                      <w:rFonts w:ascii="Times New Roman" w:hAnsi="Times New Roman" w:cs="Times New Roman"/>
                      <w:sz w:val="24"/>
                    </w:rPr>
                    <w:t>1000</w:t>
                  </w:r>
                </w:p>
                <w:p w:rsidR="00DB0DF3" w:rsidRDefault="00DB0DF3" w:rsidP="00517A3B">
                  <w:pPr>
                    <w:pStyle w:val="NoSpacing"/>
                    <w:jc w:val="right"/>
                    <w:rPr>
                      <w:rFonts w:ascii="Times New Roman" w:hAnsi="Times New Roman" w:cs="Times New Roman"/>
                      <w:sz w:val="24"/>
                    </w:rPr>
                  </w:pPr>
                  <w:r>
                    <w:rPr>
                      <w:rFonts w:ascii="Times New Roman" w:hAnsi="Times New Roman" w:cs="Times New Roman"/>
                      <w:sz w:val="24"/>
                    </w:rPr>
                    <w:t>150</w:t>
                  </w:r>
                </w:p>
                <w:p w:rsidR="00DB0DF3" w:rsidRDefault="00DB0DF3" w:rsidP="00517A3B">
                  <w:pPr>
                    <w:pStyle w:val="NoSpacing"/>
                    <w:jc w:val="right"/>
                    <w:rPr>
                      <w:rFonts w:ascii="Times New Roman" w:hAnsi="Times New Roman" w:cs="Times New Roman"/>
                      <w:sz w:val="24"/>
                    </w:rPr>
                  </w:pPr>
                  <w:r>
                    <w:rPr>
                      <w:rFonts w:ascii="Times New Roman" w:hAnsi="Times New Roman" w:cs="Times New Roman"/>
                      <w:sz w:val="24"/>
                    </w:rPr>
                    <w:t>75</w:t>
                  </w:r>
                </w:p>
                <w:p w:rsidR="00DB0DF3" w:rsidRDefault="00DB0DF3" w:rsidP="00517A3B">
                  <w:pPr>
                    <w:pStyle w:val="NoSpacing"/>
                    <w:jc w:val="right"/>
                    <w:rPr>
                      <w:rFonts w:ascii="Times New Roman" w:hAnsi="Times New Roman" w:cs="Times New Roman"/>
                      <w:sz w:val="24"/>
                    </w:rPr>
                  </w:pPr>
                  <w:r>
                    <w:rPr>
                      <w:rFonts w:ascii="Times New Roman" w:hAnsi="Times New Roman" w:cs="Times New Roman"/>
                      <w:sz w:val="24"/>
                    </w:rPr>
                    <w:t>125</w:t>
                  </w:r>
                </w:p>
                <w:p w:rsidR="00DB0DF3" w:rsidRDefault="00DB0DF3" w:rsidP="00517A3B">
                  <w:pPr>
                    <w:pStyle w:val="NoSpacing"/>
                    <w:jc w:val="right"/>
                    <w:rPr>
                      <w:rFonts w:ascii="Times New Roman" w:hAnsi="Times New Roman" w:cs="Times New Roman"/>
                      <w:sz w:val="24"/>
                    </w:rPr>
                  </w:pPr>
                  <w:r>
                    <w:rPr>
                      <w:rFonts w:ascii="Times New Roman" w:hAnsi="Times New Roman" w:cs="Times New Roman"/>
                      <w:sz w:val="24"/>
                    </w:rPr>
                    <w:t>1000</w:t>
                  </w:r>
                </w:p>
                <w:p w:rsidR="00DB0DF3" w:rsidRDefault="00DB0DF3" w:rsidP="00517A3B">
                  <w:pPr>
                    <w:pStyle w:val="NoSpacing"/>
                    <w:jc w:val="right"/>
                    <w:rPr>
                      <w:rFonts w:ascii="Times New Roman" w:hAnsi="Times New Roman" w:cs="Times New Roman"/>
                      <w:sz w:val="24"/>
                    </w:rPr>
                  </w:pPr>
                  <w:r>
                    <w:rPr>
                      <w:rFonts w:ascii="Times New Roman" w:hAnsi="Times New Roman" w:cs="Times New Roman"/>
                      <w:sz w:val="24"/>
                    </w:rPr>
                    <w:t>200</w:t>
                  </w:r>
                </w:p>
                <w:p w:rsidR="00DB0DF3" w:rsidRDefault="00DB0DF3" w:rsidP="00517A3B">
                  <w:pPr>
                    <w:pStyle w:val="NoSpacing"/>
                    <w:jc w:val="right"/>
                    <w:rPr>
                      <w:rFonts w:ascii="Times New Roman" w:hAnsi="Times New Roman" w:cs="Times New Roman"/>
                      <w:sz w:val="24"/>
                    </w:rPr>
                  </w:pPr>
                  <w:r>
                    <w:rPr>
                      <w:rFonts w:ascii="Times New Roman" w:hAnsi="Times New Roman" w:cs="Times New Roman"/>
                      <w:sz w:val="24"/>
                    </w:rPr>
                    <w:t>500</w:t>
                  </w:r>
                </w:p>
                <w:p w:rsidR="00DB0DF3" w:rsidRDefault="00DB0DF3" w:rsidP="00517A3B">
                  <w:pPr>
                    <w:pStyle w:val="NoSpacing"/>
                    <w:jc w:val="right"/>
                    <w:rPr>
                      <w:rFonts w:ascii="Times New Roman" w:hAnsi="Times New Roman" w:cs="Times New Roman"/>
                      <w:sz w:val="24"/>
                    </w:rPr>
                  </w:pPr>
                </w:p>
                <w:p w:rsidR="00DB0DF3" w:rsidRDefault="00DB0DF3" w:rsidP="00517A3B">
                  <w:pPr>
                    <w:pStyle w:val="NoSpacing"/>
                    <w:jc w:val="right"/>
                    <w:rPr>
                      <w:rFonts w:ascii="Times New Roman" w:hAnsi="Times New Roman" w:cs="Times New Roman"/>
                      <w:sz w:val="24"/>
                    </w:rPr>
                  </w:pPr>
                  <w:r>
                    <w:rPr>
                      <w:rFonts w:ascii="Times New Roman" w:hAnsi="Times New Roman" w:cs="Times New Roman"/>
                      <w:sz w:val="24"/>
                    </w:rPr>
                    <w:t>125</w:t>
                  </w:r>
                </w:p>
                <w:p w:rsidR="00DB0DF3" w:rsidRDefault="00DB0DF3" w:rsidP="00517A3B">
                  <w:pPr>
                    <w:pStyle w:val="NoSpacing"/>
                    <w:jc w:val="right"/>
                    <w:rPr>
                      <w:rFonts w:ascii="Times New Roman" w:hAnsi="Times New Roman" w:cs="Times New Roman"/>
                      <w:sz w:val="24"/>
                    </w:rPr>
                  </w:pPr>
                  <w:r>
                    <w:rPr>
                      <w:rFonts w:ascii="Times New Roman" w:hAnsi="Times New Roman" w:cs="Times New Roman"/>
                      <w:sz w:val="24"/>
                    </w:rPr>
                    <w:t>100</w:t>
                  </w:r>
                </w:p>
                <w:p w:rsidR="00DB0DF3" w:rsidRDefault="00DB0DF3" w:rsidP="00517A3B">
                  <w:pPr>
                    <w:pStyle w:val="NoSpacing"/>
                    <w:jc w:val="right"/>
                    <w:rPr>
                      <w:rFonts w:ascii="Times New Roman" w:hAnsi="Times New Roman" w:cs="Times New Roman"/>
                      <w:sz w:val="24"/>
                    </w:rPr>
                  </w:pPr>
                </w:p>
                <w:p w:rsidR="00DB0DF3" w:rsidRDefault="00DB0DF3" w:rsidP="00517A3B">
                  <w:pPr>
                    <w:pStyle w:val="NoSpacing"/>
                    <w:jc w:val="right"/>
                    <w:rPr>
                      <w:rFonts w:ascii="Times New Roman" w:hAnsi="Times New Roman" w:cs="Times New Roman"/>
                      <w:sz w:val="24"/>
                    </w:rPr>
                  </w:pPr>
                  <w:r>
                    <w:rPr>
                      <w:rFonts w:ascii="Times New Roman" w:hAnsi="Times New Roman" w:cs="Times New Roman"/>
                      <w:sz w:val="24"/>
                    </w:rPr>
                    <w:t>75</w:t>
                  </w:r>
                </w:p>
                <w:p w:rsidR="00DB0DF3" w:rsidRDefault="00DB0DF3" w:rsidP="00517A3B">
                  <w:pPr>
                    <w:pStyle w:val="NoSpacing"/>
                    <w:jc w:val="right"/>
                    <w:rPr>
                      <w:rFonts w:ascii="Times New Roman" w:hAnsi="Times New Roman" w:cs="Times New Roman"/>
                      <w:sz w:val="24"/>
                    </w:rPr>
                  </w:pPr>
                  <w:r>
                    <w:rPr>
                      <w:rFonts w:ascii="Times New Roman" w:hAnsi="Times New Roman" w:cs="Times New Roman"/>
                      <w:sz w:val="24"/>
                    </w:rPr>
                    <w:t>175</w:t>
                  </w:r>
                </w:p>
                <w:p w:rsidR="00DB0DF3" w:rsidRDefault="00DB0DF3" w:rsidP="00517A3B">
                  <w:pPr>
                    <w:pStyle w:val="NoSpacing"/>
                    <w:jc w:val="right"/>
                    <w:rPr>
                      <w:rFonts w:ascii="Times New Roman" w:hAnsi="Times New Roman" w:cs="Times New Roman"/>
                      <w:sz w:val="24"/>
                    </w:rPr>
                  </w:pPr>
                  <w:r>
                    <w:rPr>
                      <w:rFonts w:ascii="Times New Roman" w:hAnsi="Times New Roman" w:cs="Times New Roman"/>
                      <w:sz w:val="24"/>
                    </w:rPr>
                    <w:t>350</w:t>
                  </w:r>
                </w:p>
                <w:p w:rsidR="00DB0DF3" w:rsidRDefault="00DB0DF3" w:rsidP="00517A3B">
                  <w:pPr>
                    <w:pStyle w:val="NoSpacing"/>
                    <w:jc w:val="right"/>
                    <w:rPr>
                      <w:rFonts w:ascii="Times New Roman" w:hAnsi="Times New Roman" w:cs="Times New Roman"/>
                      <w:sz w:val="24"/>
                    </w:rPr>
                  </w:pPr>
                  <w:r>
                    <w:rPr>
                      <w:rFonts w:ascii="Times New Roman" w:hAnsi="Times New Roman" w:cs="Times New Roman"/>
                      <w:sz w:val="24"/>
                    </w:rPr>
                    <w:t>500</w:t>
                  </w:r>
                </w:p>
                <w:p w:rsidR="00DB0DF3" w:rsidRDefault="00DB0DF3" w:rsidP="00517A3B">
                  <w:pPr>
                    <w:pStyle w:val="NoSpacing"/>
                    <w:jc w:val="right"/>
                    <w:rPr>
                      <w:rFonts w:ascii="Times New Roman" w:hAnsi="Times New Roman" w:cs="Times New Roman"/>
                      <w:sz w:val="24"/>
                    </w:rPr>
                  </w:pPr>
                  <w:r>
                    <w:rPr>
                      <w:rFonts w:ascii="Times New Roman" w:hAnsi="Times New Roman" w:cs="Times New Roman"/>
                      <w:sz w:val="24"/>
                    </w:rPr>
                    <w:t>125</w:t>
                  </w:r>
                </w:p>
              </w:tc>
            </w:tr>
          </w:tbl>
          <w:p w:rsidR="00DB0DF3" w:rsidRPr="00EF5853" w:rsidRDefault="00DB0DF3" w:rsidP="00DB0DF3">
            <w:pPr>
              <w:pStyle w:val="NoSpacing"/>
              <w:jc w:val="both"/>
            </w:pPr>
            <w:r>
              <w:rPr>
                <w:rFonts w:ascii="Times New Roman" w:hAnsi="Times New Roman" w:cs="Times New Roman"/>
                <w:sz w:val="24"/>
              </w:rPr>
              <w:t>Prepare statement of cost and profit. Assuming that all products manufactured are sold, what should be the selling price to obtain a profit of 25% on selling price?</w:t>
            </w:r>
          </w:p>
        </w:tc>
        <w:tc>
          <w:tcPr>
            <w:tcW w:w="1170" w:type="dxa"/>
            <w:shd w:val="clear" w:color="auto" w:fill="auto"/>
            <w:vAlign w:val="center"/>
          </w:tcPr>
          <w:p w:rsidR="005D0F4A" w:rsidRPr="00875196" w:rsidRDefault="002B669E" w:rsidP="00DB0DF3">
            <w:pPr>
              <w:jc w:val="center"/>
              <w:rPr>
                <w:sz w:val="22"/>
                <w:szCs w:val="22"/>
              </w:rPr>
            </w:pPr>
            <w:r>
              <w:rPr>
                <w:sz w:val="22"/>
                <w:szCs w:val="22"/>
              </w:rPr>
              <w:t>CO2</w:t>
            </w:r>
          </w:p>
        </w:tc>
        <w:tc>
          <w:tcPr>
            <w:tcW w:w="1040" w:type="dxa"/>
            <w:shd w:val="clear" w:color="auto" w:fill="auto"/>
            <w:vAlign w:val="center"/>
          </w:tcPr>
          <w:p w:rsidR="005D0F4A" w:rsidRPr="005814FF" w:rsidRDefault="00DB0DF3" w:rsidP="00DB0DF3">
            <w:pPr>
              <w:jc w:val="center"/>
            </w:pPr>
            <w:r>
              <w:t>20</w:t>
            </w:r>
          </w:p>
        </w:tc>
      </w:tr>
      <w:tr w:rsidR="00D27291" w:rsidRPr="00EF5853" w:rsidTr="00D27291">
        <w:trPr>
          <w:trHeight w:val="90"/>
        </w:trPr>
        <w:tc>
          <w:tcPr>
            <w:tcW w:w="709" w:type="dxa"/>
            <w:shd w:val="clear" w:color="auto" w:fill="auto"/>
          </w:tcPr>
          <w:p w:rsidR="00D27291" w:rsidRPr="00EF5853" w:rsidRDefault="00D27291" w:rsidP="00D27291">
            <w:pPr>
              <w:jc w:val="center"/>
            </w:pPr>
          </w:p>
        </w:tc>
        <w:tc>
          <w:tcPr>
            <w:tcW w:w="709" w:type="dxa"/>
            <w:shd w:val="clear" w:color="auto" w:fill="auto"/>
          </w:tcPr>
          <w:p w:rsidR="00D27291" w:rsidRPr="00EF5853" w:rsidRDefault="00D27291" w:rsidP="00D27291">
            <w:pPr>
              <w:jc w:val="center"/>
            </w:pPr>
          </w:p>
        </w:tc>
        <w:tc>
          <w:tcPr>
            <w:tcW w:w="6720" w:type="dxa"/>
            <w:shd w:val="clear" w:color="auto" w:fill="auto"/>
          </w:tcPr>
          <w:p w:rsidR="00D27291" w:rsidRDefault="00D27291" w:rsidP="00D25FE2"/>
        </w:tc>
        <w:tc>
          <w:tcPr>
            <w:tcW w:w="1170" w:type="dxa"/>
            <w:shd w:val="clear" w:color="auto" w:fill="auto"/>
          </w:tcPr>
          <w:p w:rsidR="00D27291" w:rsidRDefault="00D27291" w:rsidP="00AA3F2E">
            <w:pPr>
              <w:jc w:val="center"/>
              <w:rPr>
                <w:sz w:val="22"/>
                <w:szCs w:val="22"/>
              </w:rPr>
            </w:pPr>
          </w:p>
        </w:tc>
        <w:tc>
          <w:tcPr>
            <w:tcW w:w="1040" w:type="dxa"/>
            <w:shd w:val="clear" w:color="auto" w:fill="auto"/>
          </w:tcPr>
          <w:p w:rsidR="00D27291" w:rsidRDefault="00D27291" w:rsidP="00670A67">
            <w:pPr>
              <w:jc w:val="center"/>
            </w:pPr>
          </w:p>
        </w:tc>
      </w:tr>
      <w:tr w:rsidR="00D27291" w:rsidRPr="00EF5853" w:rsidTr="00D27291">
        <w:trPr>
          <w:trHeight w:val="90"/>
        </w:trPr>
        <w:tc>
          <w:tcPr>
            <w:tcW w:w="709" w:type="dxa"/>
            <w:vMerge w:val="restart"/>
            <w:shd w:val="clear" w:color="auto" w:fill="auto"/>
          </w:tcPr>
          <w:p w:rsidR="00D27291" w:rsidRPr="00EF5853" w:rsidRDefault="00D27291" w:rsidP="00D27291">
            <w:pPr>
              <w:jc w:val="center"/>
            </w:pPr>
            <w:r w:rsidRPr="00EF5853">
              <w:t>3.</w:t>
            </w:r>
          </w:p>
        </w:tc>
        <w:tc>
          <w:tcPr>
            <w:tcW w:w="709" w:type="dxa"/>
            <w:shd w:val="clear" w:color="auto" w:fill="auto"/>
          </w:tcPr>
          <w:p w:rsidR="00D27291" w:rsidRPr="00EF5853" w:rsidRDefault="00D27291" w:rsidP="00D27291">
            <w:pPr>
              <w:jc w:val="center"/>
            </w:pPr>
            <w:r w:rsidRPr="00EF5853">
              <w:t>a.</w:t>
            </w:r>
          </w:p>
        </w:tc>
        <w:tc>
          <w:tcPr>
            <w:tcW w:w="6720" w:type="dxa"/>
            <w:shd w:val="clear" w:color="auto" w:fill="auto"/>
          </w:tcPr>
          <w:p w:rsidR="00D27291" w:rsidRPr="00EF5853" w:rsidRDefault="00D27291" w:rsidP="00D25FE2">
            <w:r>
              <w:t>Explain the impact and causes of labour turnover.</w:t>
            </w:r>
          </w:p>
        </w:tc>
        <w:tc>
          <w:tcPr>
            <w:tcW w:w="1170" w:type="dxa"/>
            <w:shd w:val="clear" w:color="auto" w:fill="auto"/>
          </w:tcPr>
          <w:p w:rsidR="00D27291" w:rsidRPr="00875196" w:rsidRDefault="00D27291" w:rsidP="00AA3F2E">
            <w:pPr>
              <w:jc w:val="center"/>
              <w:rPr>
                <w:sz w:val="22"/>
                <w:szCs w:val="22"/>
              </w:rPr>
            </w:pPr>
            <w:r>
              <w:rPr>
                <w:sz w:val="22"/>
                <w:szCs w:val="22"/>
              </w:rPr>
              <w:t>CO3</w:t>
            </w:r>
          </w:p>
        </w:tc>
        <w:tc>
          <w:tcPr>
            <w:tcW w:w="1040" w:type="dxa"/>
            <w:shd w:val="clear" w:color="auto" w:fill="auto"/>
          </w:tcPr>
          <w:p w:rsidR="00D27291" w:rsidRPr="005814FF" w:rsidRDefault="00D27291" w:rsidP="00670A67">
            <w:pPr>
              <w:jc w:val="center"/>
            </w:pPr>
            <w:r>
              <w:t>10</w:t>
            </w:r>
          </w:p>
        </w:tc>
      </w:tr>
      <w:tr w:rsidR="00D27291" w:rsidRPr="00EF5853" w:rsidTr="00D27291">
        <w:trPr>
          <w:trHeight w:val="90"/>
        </w:trPr>
        <w:tc>
          <w:tcPr>
            <w:tcW w:w="709" w:type="dxa"/>
            <w:vMerge/>
            <w:shd w:val="clear" w:color="auto" w:fill="auto"/>
          </w:tcPr>
          <w:p w:rsidR="00D27291" w:rsidRPr="00EF5853" w:rsidRDefault="00D27291" w:rsidP="00D27291">
            <w:pPr>
              <w:jc w:val="center"/>
            </w:pPr>
          </w:p>
        </w:tc>
        <w:tc>
          <w:tcPr>
            <w:tcW w:w="709" w:type="dxa"/>
            <w:shd w:val="clear" w:color="auto" w:fill="auto"/>
          </w:tcPr>
          <w:p w:rsidR="00D27291" w:rsidRPr="00EF5853" w:rsidRDefault="00D27291" w:rsidP="00D27291">
            <w:pPr>
              <w:jc w:val="center"/>
            </w:pPr>
            <w:r w:rsidRPr="00EF5853">
              <w:t>b.</w:t>
            </w:r>
          </w:p>
        </w:tc>
        <w:tc>
          <w:tcPr>
            <w:tcW w:w="6720" w:type="dxa"/>
            <w:shd w:val="clear" w:color="auto" w:fill="auto"/>
          </w:tcPr>
          <w:p w:rsidR="00D27291" w:rsidRPr="00EF5853" w:rsidRDefault="0098020A" w:rsidP="00C450D9">
            <w:pPr>
              <w:jc w:val="both"/>
            </w:pPr>
            <w:r>
              <w:t>Enumerate</w:t>
            </w:r>
            <w:r w:rsidR="00D27291">
              <w:t xml:space="preserve"> the functions of purchase department relevant to costing.</w:t>
            </w:r>
          </w:p>
        </w:tc>
        <w:tc>
          <w:tcPr>
            <w:tcW w:w="1170" w:type="dxa"/>
            <w:shd w:val="clear" w:color="auto" w:fill="auto"/>
          </w:tcPr>
          <w:p w:rsidR="00D27291" w:rsidRPr="00875196" w:rsidRDefault="00D27291" w:rsidP="00AA3F2E">
            <w:pPr>
              <w:jc w:val="center"/>
              <w:rPr>
                <w:sz w:val="22"/>
                <w:szCs w:val="22"/>
              </w:rPr>
            </w:pPr>
            <w:r>
              <w:rPr>
                <w:sz w:val="22"/>
                <w:szCs w:val="22"/>
              </w:rPr>
              <w:t>CO3</w:t>
            </w:r>
          </w:p>
        </w:tc>
        <w:tc>
          <w:tcPr>
            <w:tcW w:w="1040" w:type="dxa"/>
            <w:shd w:val="clear" w:color="auto" w:fill="auto"/>
          </w:tcPr>
          <w:p w:rsidR="00D27291" w:rsidRPr="005814FF" w:rsidRDefault="00D27291"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D27291">
            <w:pPr>
              <w:jc w:val="center"/>
            </w:pPr>
            <w:r w:rsidRPr="005814FF">
              <w:t>(OR)</w:t>
            </w:r>
          </w:p>
        </w:tc>
      </w:tr>
      <w:tr w:rsidR="00D27291" w:rsidRPr="00EF5853" w:rsidTr="00D27291">
        <w:trPr>
          <w:trHeight w:val="90"/>
        </w:trPr>
        <w:tc>
          <w:tcPr>
            <w:tcW w:w="709" w:type="dxa"/>
            <w:vMerge w:val="restart"/>
            <w:shd w:val="clear" w:color="auto" w:fill="auto"/>
          </w:tcPr>
          <w:p w:rsidR="00D27291" w:rsidRPr="00EF5853" w:rsidRDefault="00D27291" w:rsidP="00D27291">
            <w:pPr>
              <w:jc w:val="center"/>
            </w:pPr>
            <w:r w:rsidRPr="00EF5853">
              <w:t>4.</w:t>
            </w:r>
          </w:p>
        </w:tc>
        <w:tc>
          <w:tcPr>
            <w:tcW w:w="709" w:type="dxa"/>
            <w:shd w:val="clear" w:color="auto" w:fill="auto"/>
          </w:tcPr>
          <w:p w:rsidR="00D27291" w:rsidRPr="00EF5853" w:rsidRDefault="00D27291" w:rsidP="00D27291">
            <w:pPr>
              <w:jc w:val="center"/>
            </w:pPr>
            <w:r w:rsidRPr="00EF5853">
              <w:t>a.</w:t>
            </w:r>
          </w:p>
        </w:tc>
        <w:tc>
          <w:tcPr>
            <w:tcW w:w="6720" w:type="dxa"/>
            <w:shd w:val="clear" w:color="auto" w:fill="auto"/>
          </w:tcPr>
          <w:p w:rsidR="00D27291" w:rsidRPr="00EF5853" w:rsidRDefault="00D27291" w:rsidP="00670A67">
            <w:r>
              <w:t>What are the types of wage system usually practiced in factories?</w:t>
            </w:r>
          </w:p>
        </w:tc>
        <w:tc>
          <w:tcPr>
            <w:tcW w:w="1170" w:type="dxa"/>
            <w:shd w:val="clear" w:color="auto" w:fill="auto"/>
          </w:tcPr>
          <w:p w:rsidR="00D27291" w:rsidRPr="00875196" w:rsidRDefault="00D27291" w:rsidP="00AA3F2E">
            <w:pPr>
              <w:jc w:val="center"/>
              <w:rPr>
                <w:sz w:val="22"/>
                <w:szCs w:val="22"/>
              </w:rPr>
            </w:pPr>
            <w:r>
              <w:rPr>
                <w:sz w:val="22"/>
                <w:szCs w:val="22"/>
              </w:rPr>
              <w:t>CO6</w:t>
            </w:r>
          </w:p>
        </w:tc>
        <w:tc>
          <w:tcPr>
            <w:tcW w:w="1040" w:type="dxa"/>
            <w:shd w:val="clear" w:color="auto" w:fill="auto"/>
          </w:tcPr>
          <w:p w:rsidR="00D27291" w:rsidRPr="005814FF" w:rsidRDefault="00D27291" w:rsidP="00670A67">
            <w:pPr>
              <w:jc w:val="center"/>
            </w:pPr>
            <w:r>
              <w:t>10</w:t>
            </w:r>
          </w:p>
        </w:tc>
      </w:tr>
      <w:tr w:rsidR="00D27291" w:rsidRPr="00EF5853" w:rsidTr="00D27291">
        <w:trPr>
          <w:trHeight w:val="90"/>
        </w:trPr>
        <w:tc>
          <w:tcPr>
            <w:tcW w:w="709" w:type="dxa"/>
            <w:vMerge/>
            <w:shd w:val="clear" w:color="auto" w:fill="auto"/>
          </w:tcPr>
          <w:p w:rsidR="00D27291" w:rsidRPr="00EF5853" w:rsidRDefault="00D27291" w:rsidP="00D27291">
            <w:pPr>
              <w:jc w:val="center"/>
            </w:pPr>
          </w:p>
        </w:tc>
        <w:tc>
          <w:tcPr>
            <w:tcW w:w="709" w:type="dxa"/>
            <w:shd w:val="clear" w:color="auto" w:fill="auto"/>
          </w:tcPr>
          <w:p w:rsidR="00D27291" w:rsidRPr="00EF5853" w:rsidRDefault="00D27291" w:rsidP="00D27291">
            <w:pPr>
              <w:jc w:val="center"/>
            </w:pPr>
            <w:r w:rsidRPr="00EF5853">
              <w:t>b.</w:t>
            </w:r>
          </w:p>
        </w:tc>
        <w:tc>
          <w:tcPr>
            <w:tcW w:w="6720" w:type="dxa"/>
            <w:shd w:val="clear" w:color="auto" w:fill="auto"/>
          </w:tcPr>
          <w:p w:rsidR="00D27291" w:rsidRPr="00EF5853" w:rsidRDefault="00D27291" w:rsidP="00670A67">
            <w:r>
              <w:t>How idle time has impact in costing? Explain its costing treatment.</w:t>
            </w:r>
          </w:p>
        </w:tc>
        <w:tc>
          <w:tcPr>
            <w:tcW w:w="1170" w:type="dxa"/>
            <w:shd w:val="clear" w:color="auto" w:fill="auto"/>
          </w:tcPr>
          <w:p w:rsidR="00D27291" w:rsidRPr="00875196" w:rsidRDefault="00D27291" w:rsidP="00AA3F2E">
            <w:pPr>
              <w:jc w:val="center"/>
              <w:rPr>
                <w:sz w:val="22"/>
                <w:szCs w:val="22"/>
              </w:rPr>
            </w:pPr>
            <w:r>
              <w:rPr>
                <w:sz w:val="22"/>
                <w:szCs w:val="22"/>
              </w:rPr>
              <w:t>CO6</w:t>
            </w:r>
          </w:p>
        </w:tc>
        <w:tc>
          <w:tcPr>
            <w:tcW w:w="1040" w:type="dxa"/>
            <w:shd w:val="clear" w:color="auto" w:fill="auto"/>
          </w:tcPr>
          <w:p w:rsidR="00D27291" w:rsidRPr="005814FF" w:rsidRDefault="00D27291" w:rsidP="00670A67">
            <w:pPr>
              <w:jc w:val="center"/>
            </w:pPr>
            <w:r>
              <w:t>10</w:t>
            </w:r>
          </w:p>
        </w:tc>
      </w:tr>
      <w:tr w:rsidR="00D27291" w:rsidRPr="00EF5853" w:rsidTr="00D27291">
        <w:trPr>
          <w:trHeight w:val="90"/>
        </w:trPr>
        <w:tc>
          <w:tcPr>
            <w:tcW w:w="709" w:type="dxa"/>
            <w:shd w:val="clear" w:color="auto" w:fill="auto"/>
          </w:tcPr>
          <w:p w:rsidR="00D27291" w:rsidRPr="00EF5853" w:rsidRDefault="00D27291" w:rsidP="00D27291">
            <w:pPr>
              <w:jc w:val="center"/>
            </w:pPr>
          </w:p>
        </w:tc>
        <w:tc>
          <w:tcPr>
            <w:tcW w:w="709" w:type="dxa"/>
            <w:shd w:val="clear" w:color="auto" w:fill="auto"/>
          </w:tcPr>
          <w:p w:rsidR="00D27291" w:rsidRPr="00EF5853" w:rsidRDefault="00D27291" w:rsidP="00D27291">
            <w:pPr>
              <w:jc w:val="center"/>
            </w:pPr>
          </w:p>
        </w:tc>
        <w:tc>
          <w:tcPr>
            <w:tcW w:w="6720" w:type="dxa"/>
            <w:shd w:val="clear" w:color="auto" w:fill="auto"/>
          </w:tcPr>
          <w:p w:rsidR="00D27291" w:rsidRDefault="00D27291" w:rsidP="00670A67"/>
        </w:tc>
        <w:tc>
          <w:tcPr>
            <w:tcW w:w="1170" w:type="dxa"/>
            <w:shd w:val="clear" w:color="auto" w:fill="auto"/>
            <w:vAlign w:val="center"/>
          </w:tcPr>
          <w:p w:rsidR="00D27291" w:rsidRDefault="00D27291" w:rsidP="0092756C">
            <w:pPr>
              <w:jc w:val="center"/>
              <w:rPr>
                <w:sz w:val="22"/>
                <w:szCs w:val="22"/>
              </w:rPr>
            </w:pPr>
          </w:p>
        </w:tc>
        <w:tc>
          <w:tcPr>
            <w:tcW w:w="1040" w:type="dxa"/>
            <w:shd w:val="clear" w:color="auto" w:fill="auto"/>
            <w:vAlign w:val="center"/>
          </w:tcPr>
          <w:p w:rsidR="00D27291" w:rsidRDefault="00D27291" w:rsidP="0092756C">
            <w:pPr>
              <w:jc w:val="center"/>
            </w:pPr>
          </w:p>
        </w:tc>
      </w:tr>
      <w:tr w:rsidR="00D27291" w:rsidRPr="00EF5853" w:rsidTr="00D27291">
        <w:trPr>
          <w:trHeight w:val="90"/>
        </w:trPr>
        <w:tc>
          <w:tcPr>
            <w:tcW w:w="709" w:type="dxa"/>
            <w:vMerge w:val="restart"/>
            <w:shd w:val="clear" w:color="auto" w:fill="auto"/>
          </w:tcPr>
          <w:p w:rsidR="00D27291" w:rsidRPr="00EF5853" w:rsidRDefault="00D27291" w:rsidP="00D27291">
            <w:pPr>
              <w:jc w:val="center"/>
            </w:pPr>
            <w:r w:rsidRPr="00EF5853">
              <w:t>5.</w:t>
            </w:r>
          </w:p>
        </w:tc>
        <w:tc>
          <w:tcPr>
            <w:tcW w:w="709" w:type="dxa"/>
            <w:shd w:val="clear" w:color="auto" w:fill="auto"/>
          </w:tcPr>
          <w:p w:rsidR="00D27291" w:rsidRPr="00EF5853" w:rsidRDefault="00D27291" w:rsidP="00D27291">
            <w:pPr>
              <w:jc w:val="center"/>
            </w:pPr>
            <w:r w:rsidRPr="00EF5853">
              <w:t>a.</w:t>
            </w:r>
          </w:p>
        </w:tc>
        <w:tc>
          <w:tcPr>
            <w:tcW w:w="6720" w:type="dxa"/>
            <w:shd w:val="clear" w:color="auto" w:fill="auto"/>
          </w:tcPr>
          <w:p w:rsidR="00D27291" w:rsidRDefault="00D27291" w:rsidP="00670A67">
            <w:r>
              <w:t xml:space="preserve">Write a short note on </w:t>
            </w:r>
          </w:p>
          <w:p w:rsidR="00D27291" w:rsidRDefault="00D27291" w:rsidP="00294747">
            <w:pPr>
              <w:pStyle w:val="ListParagraph"/>
              <w:numPr>
                <w:ilvl w:val="0"/>
                <w:numId w:val="6"/>
              </w:numPr>
            </w:pPr>
            <w:r>
              <w:t>Break Even Analysis</w:t>
            </w:r>
          </w:p>
          <w:p w:rsidR="00D27291" w:rsidRDefault="00D27291" w:rsidP="00294747">
            <w:pPr>
              <w:pStyle w:val="ListParagraph"/>
              <w:numPr>
                <w:ilvl w:val="0"/>
                <w:numId w:val="6"/>
              </w:numPr>
            </w:pPr>
            <w:r>
              <w:t>Variable Cost</w:t>
            </w:r>
          </w:p>
          <w:p w:rsidR="00D27291" w:rsidRPr="00EF5853" w:rsidRDefault="00D27291" w:rsidP="00294747">
            <w:pPr>
              <w:pStyle w:val="ListParagraph"/>
              <w:numPr>
                <w:ilvl w:val="0"/>
                <w:numId w:val="6"/>
              </w:numPr>
            </w:pPr>
            <w:r>
              <w:t>Margin of Safety</w:t>
            </w:r>
          </w:p>
        </w:tc>
        <w:tc>
          <w:tcPr>
            <w:tcW w:w="1170" w:type="dxa"/>
            <w:shd w:val="clear" w:color="auto" w:fill="auto"/>
            <w:vAlign w:val="center"/>
          </w:tcPr>
          <w:p w:rsidR="00D27291" w:rsidRPr="00875196" w:rsidRDefault="00D27291" w:rsidP="0092756C">
            <w:pPr>
              <w:jc w:val="center"/>
              <w:rPr>
                <w:sz w:val="22"/>
                <w:szCs w:val="22"/>
              </w:rPr>
            </w:pPr>
            <w:r>
              <w:rPr>
                <w:sz w:val="22"/>
                <w:szCs w:val="22"/>
              </w:rPr>
              <w:t>CO4</w:t>
            </w:r>
          </w:p>
        </w:tc>
        <w:tc>
          <w:tcPr>
            <w:tcW w:w="1040" w:type="dxa"/>
            <w:shd w:val="clear" w:color="auto" w:fill="auto"/>
            <w:vAlign w:val="center"/>
          </w:tcPr>
          <w:p w:rsidR="00D27291" w:rsidRPr="005814FF" w:rsidRDefault="00D27291" w:rsidP="0092756C">
            <w:pPr>
              <w:jc w:val="center"/>
            </w:pPr>
            <w:r>
              <w:t>10</w:t>
            </w:r>
          </w:p>
        </w:tc>
      </w:tr>
      <w:tr w:rsidR="00D27291" w:rsidRPr="00EF5853" w:rsidTr="00D27291">
        <w:trPr>
          <w:trHeight w:val="90"/>
        </w:trPr>
        <w:tc>
          <w:tcPr>
            <w:tcW w:w="709" w:type="dxa"/>
            <w:vMerge/>
            <w:shd w:val="clear" w:color="auto" w:fill="auto"/>
          </w:tcPr>
          <w:p w:rsidR="00D27291" w:rsidRPr="00EF5853" w:rsidRDefault="00D27291" w:rsidP="00D27291">
            <w:pPr>
              <w:jc w:val="center"/>
            </w:pPr>
          </w:p>
        </w:tc>
        <w:tc>
          <w:tcPr>
            <w:tcW w:w="709" w:type="dxa"/>
            <w:shd w:val="clear" w:color="auto" w:fill="auto"/>
          </w:tcPr>
          <w:p w:rsidR="00D27291" w:rsidRPr="00EF5853" w:rsidRDefault="00D27291" w:rsidP="00D27291">
            <w:pPr>
              <w:jc w:val="center"/>
            </w:pPr>
            <w:r w:rsidRPr="00EF5853">
              <w:t>b.</w:t>
            </w:r>
          </w:p>
        </w:tc>
        <w:tc>
          <w:tcPr>
            <w:tcW w:w="6720" w:type="dxa"/>
            <w:shd w:val="clear" w:color="auto" w:fill="auto"/>
          </w:tcPr>
          <w:p w:rsidR="00D27291" w:rsidRPr="00EF5853" w:rsidRDefault="00D27291" w:rsidP="00670A67">
            <w:r>
              <w:t>Explain the significance of PV ratio.</w:t>
            </w:r>
          </w:p>
        </w:tc>
        <w:tc>
          <w:tcPr>
            <w:tcW w:w="1170" w:type="dxa"/>
            <w:shd w:val="clear" w:color="auto" w:fill="auto"/>
          </w:tcPr>
          <w:p w:rsidR="00D27291" w:rsidRPr="00875196" w:rsidRDefault="00D27291" w:rsidP="00AA3F2E">
            <w:pPr>
              <w:jc w:val="center"/>
              <w:rPr>
                <w:sz w:val="22"/>
                <w:szCs w:val="22"/>
              </w:rPr>
            </w:pPr>
            <w:r>
              <w:rPr>
                <w:sz w:val="22"/>
                <w:szCs w:val="22"/>
              </w:rPr>
              <w:t>CO4</w:t>
            </w:r>
          </w:p>
        </w:tc>
        <w:tc>
          <w:tcPr>
            <w:tcW w:w="1040" w:type="dxa"/>
            <w:shd w:val="clear" w:color="auto" w:fill="auto"/>
          </w:tcPr>
          <w:p w:rsidR="00D27291" w:rsidRPr="005814FF" w:rsidRDefault="00D27291" w:rsidP="00670A67">
            <w:pPr>
              <w:jc w:val="center"/>
            </w:pPr>
            <w:r>
              <w:t>10</w:t>
            </w:r>
          </w:p>
        </w:tc>
      </w:tr>
      <w:tr w:rsidR="00DE0497" w:rsidRPr="00EF5853" w:rsidTr="00670A67">
        <w:trPr>
          <w:trHeight w:val="90"/>
        </w:trPr>
        <w:tc>
          <w:tcPr>
            <w:tcW w:w="10348" w:type="dxa"/>
            <w:gridSpan w:val="5"/>
            <w:shd w:val="clear" w:color="auto" w:fill="auto"/>
          </w:tcPr>
          <w:p w:rsidR="00DE0497" w:rsidRDefault="00DE0497" w:rsidP="00D27291">
            <w:pPr>
              <w:jc w:val="center"/>
            </w:pPr>
            <w:r w:rsidRPr="005814FF">
              <w:t>(OR)</w:t>
            </w:r>
          </w:p>
          <w:p w:rsidR="00D27291" w:rsidRDefault="00D27291" w:rsidP="00D27291">
            <w:pPr>
              <w:jc w:val="center"/>
            </w:pPr>
          </w:p>
          <w:p w:rsidR="00D27291" w:rsidRPr="005814FF" w:rsidRDefault="00D27291" w:rsidP="00D27291">
            <w:pPr>
              <w:jc w:val="center"/>
            </w:pPr>
          </w:p>
        </w:tc>
      </w:tr>
      <w:tr w:rsidR="005D0F4A" w:rsidRPr="00EF5853" w:rsidTr="00D27291">
        <w:trPr>
          <w:trHeight w:val="90"/>
        </w:trPr>
        <w:tc>
          <w:tcPr>
            <w:tcW w:w="709" w:type="dxa"/>
            <w:shd w:val="clear" w:color="auto" w:fill="auto"/>
          </w:tcPr>
          <w:p w:rsidR="005D0F4A" w:rsidRPr="00EF5853" w:rsidRDefault="005D0F4A" w:rsidP="00D27291">
            <w:pPr>
              <w:jc w:val="center"/>
            </w:pPr>
            <w:r w:rsidRPr="00EF5853">
              <w:lastRenderedPageBreak/>
              <w:t>6.</w:t>
            </w:r>
          </w:p>
        </w:tc>
        <w:tc>
          <w:tcPr>
            <w:tcW w:w="709" w:type="dxa"/>
            <w:shd w:val="clear" w:color="auto" w:fill="auto"/>
          </w:tcPr>
          <w:p w:rsidR="005D0F4A" w:rsidRPr="00EF5853" w:rsidRDefault="005D0F4A" w:rsidP="00D27291">
            <w:pPr>
              <w:jc w:val="center"/>
            </w:pPr>
          </w:p>
        </w:tc>
        <w:tc>
          <w:tcPr>
            <w:tcW w:w="6720" w:type="dxa"/>
            <w:shd w:val="clear" w:color="auto" w:fill="auto"/>
          </w:tcPr>
          <w:p w:rsidR="00A500C0" w:rsidRDefault="00A500C0" w:rsidP="00A500C0">
            <w:pPr>
              <w:pStyle w:val="NoSpacing"/>
              <w:rPr>
                <w:rFonts w:ascii="Times New Roman" w:hAnsi="Times New Roman" w:cs="Times New Roman"/>
                <w:sz w:val="24"/>
              </w:rPr>
            </w:pPr>
            <w:r>
              <w:rPr>
                <w:rFonts w:ascii="Times New Roman" w:hAnsi="Times New Roman" w:cs="Times New Roman"/>
                <w:sz w:val="24"/>
              </w:rPr>
              <w:t>From the following data calculate:</w:t>
            </w:r>
          </w:p>
          <w:p w:rsidR="00A500C0" w:rsidRDefault="00A500C0" w:rsidP="00A500C0">
            <w:pPr>
              <w:pStyle w:val="NoSpacing"/>
              <w:numPr>
                <w:ilvl w:val="0"/>
                <w:numId w:val="8"/>
              </w:numPr>
              <w:ind w:left="942"/>
              <w:rPr>
                <w:rFonts w:ascii="Times New Roman" w:hAnsi="Times New Roman" w:cs="Times New Roman"/>
                <w:sz w:val="24"/>
              </w:rPr>
            </w:pPr>
            <w:r>
              <w:rPr>
                <w:rFonts w:ascii="Times New Roman" w:hAnsi="Times New Roman" w:cs="Times New Roman"/>
                <w:sz w:val="24"/>
              </w:rPr>
              <w:t>Number of units to be sold to earn profit of Rs. 250000.</w:t>
            </w:r>
          </w:p>
          <w:p w:rsidR="00A500C0" w:rsidRDefault="00A500C0" w:rsidP="00A500C0">
            <w:pPr>
              <w:pStyle w:val="NoSpacing"/>
              <w:numPr>
                <w:ilvl w:val="0"/>
                <w:numId w:val="8"/>
              </w:numPr>
              <w:ind w:left="942"/>
              <w:rPr>
                <w:rFonts w:ascii="Times New Roman" w:hAnsi="Times New Roman" w:cs="Times New Roman"/>
                <w:sz w:val="24"/>
              </w:rPr>
            </w:pPr>
            <w:r>
              <w:rPr>
                <w:rFonts w:ascii="Times New Roman" w:hAnsi="Times New Roman" w:cs="Times New Roman"/>
                <w:sz w:val="24"/>
              </w:rPr>
              <w:t>Sales to earn a profit of Rs. 250000.</w:t>
            </w:r>
          </w:p>
          <w:p w:rsidR="00A500C0" w:rsidRDefault="00A500C0" w:rsidP="00A500C0">
            <w:pPr>
              <w:pStyle w:val="NoSpacing"/>
              <w:ind w:left="42"/>
              <w:rPr>
                <w:rFonts w:ascii="Times New Roman" w:hAnsi="Times New Roman" w:cs="Times New Roman"/>
                <w:sz w:val="24"/>
              </w:rPr>
            </w:pPr>
            <w:r>
              <w:rPr>
                <w:rFonts w:ascii="Times New Roman" w:hAnsi="Times New Roman" w:cs="Times New Roman"/>
                <w:sz w:val="24"/>
              </w:rPr>
              <w:t>Selling price per unit Rs.50</w:t>
            </w:r>
          </w:p>
          <w:p w:rsidR="00A500C0" w:rsidRDefault="00A500C0" w:rsidP="00A500C0">
            <w:pPr>
              <w:pStyle w:val="NoSpacing"/>
              <w:ind w:left="42"/>
              <w:rPr>
                <w:rFonts w:ascii="Times New Roman" w:hAnsi="Times New Roman" w:cs="Times New Roman"/>
                <w:sz w:val="24"/>
              </w:rPr>
            </w:pPr>
            <w:r>
              <w:rPr>
                <w:rFonts w:ascii="Times New Roman" w:hAnsi="Times New Roman" w:cs="Times New Roman"/>
                <w:sz w:val="24"/>
              </w:rPr>
              <w:t>Variable selling cost per unit Rs.3</w:t>
            </w:r>
          </w:p>
          <w:p w:rsidR="00A500C0" w:rsidRDefault="00A500C0" w:rsidP="00A500C0">
            <w:pPr>
              <w:pStyle w:val="NoSpacing"/>
              <w:ind w:left="42"/>
              <w:rPr>
                <w:rFonts w:ascii="Times New Roman" w:hAnsi="Times New Roman" w:cs="Times New Roman"/>
                <w:sz w:val="24"/>
              </w:rPr>
            </w:pPr>
            <w:r>
              <w:rPr>
                <w:rFonts w:ascii="Times New Roman" w:hAnsi="Times New Roman" w:cs="Times New Roman"/>
                <w:sz w:val="24"/>
              </w:rPr>
              <w:t>Variable manufacturing cost per unit Rs.22</w:t>
            </w:r>
          </w:p>
          <w:p w:rsidR="00A500C0" w:rsidRDefault="00A500C0" w:rsidP="00A500C0">
            <w:pPr>
              <w:pStyle w:val="NoSpacing"/>
              <w:ind w:left="42"/>
              <w:rPr>
                <w:rFonts w:ascii="Times New Roman" w:hAnsi="Times New Roman" w:cs="Times New Roman"/>
                <w:sz w:val="24"/>
              </w:rPr>
            </w:pPr>
            <w:r>
              <w:rPr>
                <w:rFonts w:ascii="Times New Roman" w:hAnsi="Times New Roman" w:cs="Times New Roman"/>
                <w:sz w:val="24"/>
              </w:rPr>
              <w:t>Fixed factory overhead Rs. 175000</w:t>
            </w:r>
          </w:p>
          <w:p w:rsidR="005D0F4A" w:rsidRPr="00EF5853" w:rsidRDefault="00A500C0" w:rsidP="000944C3">
            <w:pPr>
              <w:pStyle w:val="NoSpacing"/>
              <w:ind w:left="42"/>
            </w:pPr>
            <w:r>
              <w:rPr>
                <w:rFonts w:ascii="Times New Roman" w:hAnsi="Times New Roman" w:cs="Times New Roman"/>
                <w:sz w:val="24"/>
              </w:rPr>
              <w:t>Fixed selling cost Rs.25000</w:t>
            </w:r>
          </w:p>
        </w:tc>
        <w:tc>
          <w:tcPr>
            <w:tcW w:w="1170" w:type="dxa"/>
            <w:shd w:val="clear" w:color="auto" w:fill="auto"/>
            <w:vAlign w:val="center"/>
          </w:tcPr>
          <w:p w:rsidR="005D0F4A" w:rsidRPr="00875196" w:rsidRDefault="002B669E" w:rsidP="0092756C">
            <w:pPr>
              <w:jc w:val="center"/>
              <w:rPr>
                <w:sz w:val="22"/>
                <w:szCs w:val="22"/>
              </w:rPr>
            </w:pPr>
            <w:r>
              <w:rPr>
                <w:sz w:val="22"/>
                <w:szCs w:val="22"/>
              </w:rPr>
              <w:t>CO5</w:t>
            </w:r>
          </w:p>
        </w:tc>
        <w:tc>
          <w:tcPr>
            <w:tcW w:w="1040" w:type="dxa"/>
            <w:shd w:val="clear" w:color="auto" w:fill="auto"/>
            <w:vAlign w:val="center"/>
          </w:tcPr>
          <w:p w:rsidR="005D0F4A" w:rsidRPr="005814FF" w:rsidRDefault="0092756C" w:rsidP="0092756C">
            <w:pPr>
              <w:jc w:val="center"/>
            </w:pPr>
            <w:r>
              <w:t>20</w:t>
            </w:r>
          </w:p>
        </w:tc>
      </w:tr>
      <w:tr w:rsidR="00D27291" w:rsidRPr="00EF5853" w:rsidTr="00D27291">
        <w:trPr>
          <w:trHeight w:val="90"/>
        </w:trPr>
        <w:tc>
          <w:tcPr>
            <w:tcW w:w="709" w:type="dxa"/>
            <w:shd w:val="clear" w:color="auto" w:fill="auto"/>
          </w:tcPr>
          <w:p w:rsidR="00D27291" w:rsidRPr="00EF5853" w:rsidRDefault="00D27291" w:rsidP="00D27291">
            <w:pPr>
              <w:jc w:val="center"/>
            </w:pPr>
          </w:p>
        </w:tc>
        <w:tc>
          <w:tcPr>
            <w:tcW w:w="709" w:type="dxa"/>
            <w:shd w:val="clear" w:color="auto" w:fill="auto"/>
          </w:tcPr>
          <w:p w:rsidR="00D27291" w:rsidRPr="00EF5853" w:rsidRDefault="00D27291" w:rsidP="00D27291">
            <w:pPr>
              <w:jc w:val="center"/>
            </w:pPr>
          </w:p>
        </w:tc>
        <w:tc>
          <w:tcPr>
            <w:tcW w:w="6720" w:type="dxa"/>
            <w:shd w:val="clear" w:color="auto" w:fill="auto"/>
          </w:tcPr>
          <w:p w:rsidR="00D27291" w:rsidRDefault="00D27291" w:rsidP="00670A67"/>
        </w:tc>
        <w:tc>
          <w:tcPr>
            <w:tcW w:w="1170" w:type="dxa"/>
            <w:shd w:val="clear" w:color="auto" w:fill="auto"/>
            <w:vAlign w:val="center"/>
          </w:tcPr>
          <w:p w:rsidR="00D27291" w:rsidRDefault="00D27291" w:rsidP="0092756C">
            <w:pPr>
              <w:jc w:val="center"/>
              <w:rPr>
                <w:sz w:val="22"/>
                <w:szCs w:val="22"/>
              </w:rPr>
            </w:pPr>
          </w:p>
        </w:tc>
        <w:tc>
          <w:tcPr>
            <w:tcW w:w="1040" w:type="dxa"/>
            <w:shd w:val="clear" w:color="auto" w:fill="auto"/>
            <w:vAlign w:val="center"/>
          </w:tcPr>
          <w:p w:rsidR="00D27291" w:rsidRDefault="00D27291" w:rsidP="0092756C">
            <w:pPr>
              <w:jc w:val="center"/>
            </w:pPr>
          </w:p>
        </w:tc>
      </w:tr>
      <w:tr w:rsidR="00D27291" w:rsidRPr="00EF5853" w:rsidTr="00D27291">
        <w:trPr>
          <w:trHeight w:val="90"/>
        </w:trPr>
        <w:tc>
          <w:tcPr>
            <w:tcW w:w="709" w:type="dxa"/>
            <w:vMerge w:val="restart"/>
            <w:shd w:val="clear" w:color="auto" w:fill="auto"/>
          </w:tcPr>
          <w:p w:rsidR="00D27291" w:rsidRPr="00EF5853" w:rsidRDefault="00D27291" w:rsidP="00D27291">
            <w:pPr>
              <w:jc w:val="center"/>
            </w:pPr>
            <w:r w:rsidRPr="00EF5853">
              <w:t>7.</w:t>
            </w:r>
          </w:p>
        </w:tc>
        <w:tc>
          <w:tcPr>
            <w:tcW w:w="709" w:type="dxa"/>
            <w:shd w:val="clear" w:color="auto" w:fill="auto"/>
          </w:tcPr>
          <w:p w:rsidR="00D27291" w:rsidRPr="00EF5853" w:rsidRDefault="00D27291" w:rsidP="00D27291">
            <w:pPr>
              <w:jc w:val="center"/>
            </w:pPr>
            <w:r w:rsidRPr="00EF5853">
              <w:t>a.</w:t>
            </w:r>
          </w:p>
        </w:tc>
        <w:tc>
          <w:tcPr>
            <w:tcW w:w="6720" w:type="dxa"/>
            <w:shd w:val="clear" w:color="auto" w:fill="auto"/>
          </w:tcPr>
          <w:p w:rsidR="00D27291" w:rsidRDefault="00D27291" w:rsidP="00670A67">
            <w:r>
              <w:t>Following information is extracted from the job ledger in respect of Job No 303:</w:t>
            </w:r>
          </w:p>
          <w:p w:rsidR="00D27291" w:rsidRDefault="00D27291" w:rsidP="00670A67">
            <w:r>
              <w:t>Materials Rs. 3400</w:t>
            </w:r>
          </w:p>
          <w:p w:rsidR="00D27291" w:rsidRDefault="00D27291" w:rsidP="00670A67">
            <w:r>
              <w:t>Wages 80 hours at Rs. 4.50 per hour</w:t>
            </w:r>
          </w:p>
          <w:p w:rsidR="00D27291" w:rsidRDefault="00D27291" w:rsidP="00670A67">
            <w:r>
              <w:t>Variable overheads incurred for all jobs Rs. 5000 for 4000 hours.</w:t>
            </w:r>
          </w:p>
          <w:p w:rsidR="00D27291" w:rsidRPr="00EF5853" w:rsidRDefault="00C450D9" w:rsidP="00C450D9">
            <w:r>
              <w:t xml:space="preserve">Find </w:t>
            </w:r>
            <w:proofErr w:type="spellStart"/>
            <w:r>
              <w:t>i</w:t>
            </w:r>
            <w:proofErr w:type="spellEnd"/>
            <w:r w:rsidR="00D27291">
              <w:t>) the profit if the j</w:t>
            </w:r>
            <w:r>
              <w:t>ob is billed for Rs. 4460, and ii</w:t>
            </w:r>
            <w:r w:rsidR="00D27291">
              <w:t>) Also find the profit percentage on total cost.</w:t>
            </w:r>
          </w:p>
        </w:tc>
        <w:tc>
          <w:tcPr>
            <w:tcW w:w="1170" w:type="dxa"/>
            <w:shd w:val="clear" w:color="auto" w:fill="auto"/>
            <w:vAlign w:val="center"/>
          </w:tcPr>
          <w:p w:rsidR="00D27291" w:rsidRPr="00875196" w:rsidRDefault="00D27291" w:rsidP="0092756C">
            <w:pPr>
              <w:jc w:val="center"/>
              <w:rPr>
                <w:sz w:val="22"/>
                <w:szCs w:val="22"/>
              </w:rPr>
            </w:pPr>
            <w:r>
              <w:rPr>
                <w:sz w:val="22"/>
                <w:szCs w:val="22"/>
              </w:rPr>
              <w:t>CO5</w:t>
            </w:r>
          </w:p>
        </w:tc>
        <w:tc>
          <w:tcPr>
            <w:tcW w:w="1040" w:type="dxa"/>
            <w:shd w:val="clear" w:color="auto" w:fill="auto"/>
            <w:vAlign w:val="center"/>
          </w:tcPr>
          <w:p w:rsidR="00D27291" w:rsidRPr="005814FF" w:rsidRDefault="00D27291" w:rsidP="0092756C">
            <w:pPr>
              <w:jc w:val="center"/>
            </w:pPr>
            <w:r>
              <w:t>10</w:t>
            </w:r>
          </w:p>
        </w:tc>
      </w:tr>
      <w:tr w:rsidR="00D27291" w:rsidRPr="00EF5853" w:rsidTr="00D27291">
        <w:trPr>
          <w:trHeight w:val="90"/>
        </w:trPr>
        <w:tc>
          <w:tcPr>
            <w:tcW w:w="709" w:type="dxa"/>
            <w:vMerge/>
            <w:shd w:val="clear" w:color="auto" w:fill="auto"/>
          </w:tcPr>
          <w:p w:rsidR="00D27291" w:rsidRPr="00EF5853" w:rsidRDefault="00D27291" w:rsidP="00D27291">
            <w:pPr>
              <w:jc w:val="center"/>
            </w:pPr>
          </w:p>
        </w:tc>
        <w:tc>
          <w:tcPr>
            <w:tcW w:w="709" w:type="dxa"/>
            <w:shd w:val="clear" w:color="auto" w:fill="auto"/>
          </w:tcPr>
          <w:p w:rsidR="00D27291" w:rsidRPr="00EF5853" w:rsidRDefault="00D27291" w:rsidP="00D27291">
            <w:pPr>
              <w:jc w:val="center"/>
            </w:pPr>
            <w:r w:rsidRPr="00EF5853">
              <w:t>b.</w:t>
            </w:r>
          </w:p>
        </w:tc>
        <w:tc>
          <w:tcPr>
            <w:tcW w:w="6720" w:type="dxa"/>
            <w:shd w:val="clear" w:color="auto" w:fill="auto"/>
          </w:tcPr>
          <w:p w:rsidR="00D27291" w:rsidRPr="00EF5853" w:rsidRDefault="00D27291" w:rsidP="003F3CB9">
            <w:r>
              <w:t>What is job costing? Explain its features.</w:t>
            </w:r>
          </w:p>
        </w:tc>
        <w:tc>
          <w:tcPr>
            <w:tcW w:w="1170" w:type="dxa"/>
            <w:shd w:val="clear" w:color="auto" w:fill="auto"/>
          </w:tcPr>
          <w:p w:rsidR="00D27291" w:rsidRPr="00875196" w:rsidRDefault="00D27291" w:rsidP="00AA3F2E">
            <w:pPr>
              <w:jc w:val="center"/>
              <w:rPr>
                <w:sz w:val="22"/>
                <w:szCs w:val="22"/>
              </w:rPr>
            </w:pPr>
            <w:r>
              <w:rPr>
                <w:sz w:val="22"/>
                <w:szCs w:val="22"/>
              </w:rPr>
              <w:t>CO6</w:t>
            </w:r>
          </w:p>
        </w:tc>
        <w:tc>
          <w:tcPr>
            <w:tcW w:w="1040" w:type="dxa"/>
            <w:shd w:val="clear" w:color="auto" w:fill="auto"/>
          </w:tcPr>
          <w:p w:rsidR="00D27291" w:rsidRPr="005814FF" w:rsidRDefault="00D27291" w:rsidP="00670A67">
            <w:pPr>
              <w:jc w:val="center"/>
            </w:pPr>
            <w:r>
              <w:t>10</w:t>
            </w:r>
          </w:p>
        </w:tc>
      </w:tr>
      <w:tr w:rsidR="00B009B1" w:rsidRPr="00EF5853" w:rsidTr="00670A67">
        <w:trPr>
          <w:trHeight w:val="42"/>
        </w:trPr>
        <w:tc>
          <w:tcPr>
            <w:tcW w:w="10348" w:type="dxa"/>
            <w:gridSpan w:val="5"/>
            <w:shd w:val="clear" w:color="auto" w:fill="auto"/>
          </w:tcPr>
          <w:p w:rsidR="00B009B1" w:rsidRPr="005814FF" w:rsidRDefault="00B009B1" w:rsidP="00D27291">
            <w:pPr>
              <w:jc w:val="center"/>
            </w:pPr>
            <w:r w:rsidRPr="005814FF">
              <w:t>(OR)</w:t>
            </w:r>
          </w:p>
        </w:tc>
      </w:tr>
      <w:tr w:rsidR="005D0F4A" w:rsidRPr="00EF5853" w:rsidTr="00D27291">
        <w:trPr>
          <w:trHeight w:val="42"/>
        </w:trPr>
        <w:tc>
          <w:tcPr>
            <w:tcW w:w="709" w:type="dxa"/>
            <w:shd w:val="clear" w:color="auto" w:fill="auto"/>
          </w:tcPr>
          <w:p w:rsidR="005D0F4A" w:rsidRPr="00EF5853" w:rsidRDefault="005D0F4A" w:rsidP="00D27291">
            <w:pPr>
              <w:jc w:val="center"/>
            </w:pPr>
            <w:r w:rsidRPr="00EF5853">
              <w:t>8.</w:t>
            </w:r>
          </w:p>
        </w:tc>
        <w:tc>
          <w:tcPr>
            <w:tcW w:w="709" w:type="dxa"/>
            <w:shd w:val="clear" w:color="auto" w:fill="auto"/>
          </w:tcPr>
          <w:p w:rsidR="005D0F4A" w:rsidRPr="00EF5853" w:rsidRDefault="005D0F4A" w:rsidP="00D27291">
            <w:pPr>
              <w:jc w:val="center"/>
            </w:pPr>
          </w:p>
        </w:tc>
        <w:tc>
          <w:tcPr>
            <w:tcW w:w="6720" w:type="dxa"/>
            <w:shd w:val="clear" w:color="auto" w:fill="auto"/>
          </w:tcPr>
          <w:p w:rsidR="00442C37" w:rsidRDefault="00442C37" w:rsidP="00C450D9">
            <w:pPr>
              <w:pStyle w:val="NoSpacing"/>
              <w:jc w:val="both"/>
              <w:rPr>
                <w:rFonts w:ascii="Times New Roman" w:hAnsi="Times New Roman" w:cs="Times New Roman"/>
                <w:sz w:val="24"/>
              </w:rPr>
            </w:pPr>
            <w:r>
              <w:rPr>
                <w:rFonts w:ascii="Times New Roman" w:hAnsi="Times New Roman" w:cs="Times New Roman"/>
                <w:sz w:val="24"/>
              </w:rPr>
              <w:t>Following information is extracted from the job ledger, in respect of Job 707:</w:t>
            </w:r>
          </w:p>
          <w:p w:rsidR="00442C37" w:rsidRDefault="00442C37" w:rsidP="00442C37">
            <w:pPr>
              <w:pStyle w:val="NoSpacing"/>
              <w:ind w:left="720"/>
              <w:rPr>
                <w:rFonts w:ascii="Times New Roman" w:hAnsi="Times New Roman" w:cs="Times New Roman"/>
                <w:sz w:val="24"/>
              </w:rPr>
            </w:pPr>
            <w:r>
              <w:rPr>
                <w:rFonts w:ascii="Times New Roman" w:hAnsi="Times New Roman" w:cs="Times New Roman"/>
                <w:sz w:val="24"/>
              </w:rPr>
              <w:t>Direct materials Rs. 3400</w:t>
            </w:r>
          </w:p>
          <w:p w:rsidR="00442C37" w:rsidRDefault="00442C37" w:rsidP="00442C37">
            <w:pPr>
              <w:pStyle w:val="NoSpacing"/>
              <w:ind w:left="720"/>
              <w:rPr>
                <w:rFonts w:ascii="Times New Roman" w:hAnsi="Times New Roman" w:cs="Times New Roman"/>
                <w:sz w:val="24"/>
              </w:rPr>
            </w:pPr>
            <w:r>
              <w:rPr>
                <w:rFonts w:ascii="Times New Roman" w:hAnsi="Times New Roman" w:cs="Times New Roman"/>
                <w:sz w:val="24"/>
              </w:rPr>
              <w:t xml:space="preserve">Wages: </w:t>
            </w:r>
          </w:p>
          <w:p w:rsidR="00442C37" w:rsidRDefault="00442C37" w:rsidP="00442C37">
            <w:pPr>
              <w:pStyle w:val="NoSpacing"/>
              <w:ind w:left="720"/>
              <w:rPr>
                <w:rFonts w:ascii="Times New Roman" w:hAnsi="Times New Roman" w:cs="Times New Roman"/>
                <w:sz w:val="24"/>
              </w:rPr>
            </w:pPr>
            <w:r>
              <w:rPr>
                <w:rFonts w:ascii="Times New Roman" w:hAnsi="Times New Roman" w:cs="Times New Roman"/>
                <w:sz w:val="24"/>
              </w:rPr>
              <w:tab/>
              <w:t>Department A: 80 hrs @ 2.50 per hour</w:t>
            </w:r>
          </w:p>
          <w:p w:rsidR="00442C37" w:rsidRDefault="00442C37" w:rsidP="00442C37">
            <w:pPr>
              <w:pStyle w:val="NoSpacing"/>
              <w:ind w:left="720"/>
              <w:rPr>
                <w:rFonts w:ascii="Times New Roman" w:hAnsi="Times New Roman" w:cs="Times New Roman"/>
                <w:sz w:val="24"/>
              </w:rPr>
            </w:pPr>
            <w:r>
              <w:rPr>
                <w:rFonts w:ascii="Times New Roman" w:hAnsi="Times New Roman" w:cs="Times New Roman"/>
                <w:sz w:val="24"/>
              </w:rPr>
              <w:tab/>
              <w:t>Department B: 60 hrs @ 4 per hour</w:t>
            </w:r>
          </w:p>
          <w:p w:rsidR="00442C37" w:rsidRDefault="00442C37" w:rsidP="00442C37">
            <w:pPr>
              <w:pStyle w:val="NoSpacing"/>
              <w:ind w:left="720"/>
              <w:rPr>
                <w:rFonts w:ascii="Times New Roman" w:hAnsi="Times New Roman" w:cs="Times New Roman"/>
                <w:sz w:val="24"/>
              </w:rPr>
            </w:pPr>
            <w:r>
              <w:rPr>
                <w:rFonts w:ascii="Times New Roman" w:hAnsi="Times New Roman" w:cs="Times New Roman"/>
                <w:sz w:val="24"/>
              </w:rPr>
              <w:t>Variable overheads:</w:t>
            </w:r>
          </w:p>
          <w:p w:rsidR="00442C37" w:rsidRDefault="00442C37" w:rsidP="00442C37">
            <w:pPr>
              <w:pStyle w:val="NoSpacing"/>
              <w:ind w:left="720"/>
              <w:rPr>
                <w:rFonts w:ascii="Times New Roman" w:hAnsi="Times New Roman" w:cs="Times New Roman"/>
                <w:sz w:val="24"/>
              </w:rPr>
            </w:pPr>
            <w:r>
              <w:rPr>
                <w:rFonts w:ascii="Times New Roman" w:hAnsi="Times New Roman" w:cs="Times New Roman"/>
                <w:sz w:val="24"/>
              </w:rPr>
              <w:tab/>
              <w:t>Department A: Rs. 5000 for 4000 direct hours</w:t>
            </w:r>
          </w:p>
          <w:p w:rsidR="00442C37" w:rsidRDefault="00442C37" w:rsidP="00442C37">
            <w:pPr>
              <w:pStyle w:val="NoSpacing"/>
              <w:ind w:left="720"/>
              <w:rPr>
                <w:rFonts w:ascii="Times New Roman" w:hAnsi="Times New Roman" w:cs="Times New Roman"/>
                <w:sz w:val="24"/>
              </w:rPr>
            </w:pPr>
            <w:r>
              <w:rPr>
                <w:rFonts w:ascii="Times New Roman" w:hAnsi="Times New Roman" w:cs="Times New Roman"/>
                <w:sz w:val="24"/>
              </w:rPr>
              <w:tab/>
              <w:t>Department B: Rs. 6000 for 3000 direct hours</w:t>
            </w:r>
          </w:p>
          <w:p w:rsidR="005D0F4A" w:rsidRPr="00EF5853" w:rsidRDefault="00442C37" w:rsidP="00C450D9">
            <w:pPr>
              <w:jc w:val="both"/>
            </w:pPr>
            <w:r>
              <w:t>Fixed Overheads, Rs. 7500 for 10000 hours of normal working time of the factory. Calculate the cost of Job No. 707 and estimate the percentage of profit if the price quoted is Rs. 4750.</w:t>
            </w:r>
          </w:p>
        </w:tc>
        <w:tc>
          <w:tcPr>
            <w:tcW w:w="1170" w:type="dxa"/>
            <w:shd w:val="clear" w:color="auto" w:fill="auto"/>
            <w:vAlign w:val="center"/>
          </w:tcPr>
          <w:p w:rsidR="005D0F4A" w:rsidRPr="00875196" w:rsidRDefault="002B669E" w:rsidP="007B59C7">
            <w:pPr>
              <w:jc w:val="center"/>
              <w:rPr>
                <w:sz w:val="22"/>
                <w:szCs w:val="22"/>
              </w:rPr>
            </w:pPr>
            <w:r>
              <w:rPr>
                <w:sz w:val="22"/>
                <w:szCs w:val="22"/>
              </w:rPr>
              <w:t>CO5</w:t>
            </w:r>
          </w:p>
        </w:tc>
        <w:tc>
          <w:tcPr>
            <w:tcW w:w="1040" w:type="dxa"/>
            <w:shd w:val="clear" w:color="auto" w:fill="auto"/>
            <w:vAlign w:val="center"/>
          </w:tcPr>
          <w:p w:rsidR="005D0F4A" w:rsidRPr="005814FF" w:rsidRDefault="007B59C7" w:rsidP="007B59C7">
            <w:pPr>
              <w:jc w:val="center"/>
            </w:pPr>
            <w:r>
              <w:t>20</w:t>
            </w:r>
          </w:p>
        </w:tc>
      </w:tr>
      <w:tr w:rsidR="00D27291" w:rsidRPr="00EF5853" w:rsidTr="00752959">
        <w:trPr>
          <w:trHeight w:val="42"/>
        </w:trPr>
        <w:tc>
          <w:tcPr>
            <w:tcW w:w="10348" w:type="dxa"/>
            <w:gridSpan w:val="5"/>
            <w:shd w:val="clear" w:color="auto" w:fill="auto"/>
          </w:tcPr>
          <w:p w:rsidR="00D27291" w:rsidRPr="00D27291" w:rsidRDefault="00D27291" w:rsidP="00D27291"/>
        </w:tc>
      </w:tr>
      <w:tr w:rsidR="00D30CC1" w:rsidRPr="00EF5853" w:rsidTr="00752959">
        <w:trPr>
          <w:trHeight w:val="42"/>
        </w:trPr>
        <w:tc>
          <w:tcPr>
            <w:tcW w:w="10348" w:type="dxa"/>
            <w:gridSpan w:val="5"/>
            <w:shd w:val="clear" w:color="auto" w:fill="auto"/>
          </w:tcPr>
          <w:p w:rsidR="00D30CC1" w:rsidRPr="00D30CC1" w:rsidRDefault="00D27291" w:rsidP="00D27291">
            <w:pPr>
              <w:rPr>
                <w:b/>
              </w:rPr>
            </w:pPr>
            <w:r w:rsidRPr="00D27291">
              <w:t xml:space="preserve">           </w:t>
            </w:r>
            <w:r w:rsidR="00D30CC1" w:rsidRPr="00D30CC1">
              <w:rPr>
                <w:b/>
                <w:u w:val="single"/>
              </w:rPr>
              <w:t>Compulsory:</w:t>
            </w:r>
          </w:p>
        </w:tc>
      </w:tr>
      <w:tr w:rsidR="005D0F4A" w:rsidRPr="00EF5853" w:rsidTr="00D27291">
        <w:trPr>
          <w:trHeight w:val="42"/>
        </w:trPr>
        <w:tc>
          <w:tcPr>
            <w:tcW w:w="709" w:type="dxa"/>
            <w:shd w:val="clear" w:color="auto" w:fill="auto"/>
          </w:tcPr>
          <w:p w:rsidR="005D0F4A" w:rsidRPr="00EF5853" w:rsidRDefault="005D0F4A" w:rsidP="00D27291">
            <w:pPr>
              <w:jc w:val="center"/>
            </w:pPr>
            <w:r w:rsidRPr="00EF5853">
              <w:t>9.</w:t>
            </w:r>
          </w:p>
        </w:tc>
        <w:tc>
          <w:tcPr>
            <w:tcW w:w="709" w:type="dxa"/>
            <w:shd w:val="clear" w:color="auto" w:fill="auto"/>
          </w:tcPr>
          <w:p w:rsidR="005D0F4A" w:rsidRPr="00EF5853" w:rsidRDefault="005D0F4A" w:rsidP="00D27291">
            <w:pPr>
              <w:jc w:val="center"/>
            </w:pPr>
          </w:p>
        </w:tc>
        <w:tc>
          <w:tcPr>
            <w:tcW w:w="6720" w:type="dxa"/>
            <w:shd w:val="clear" w:color="auto" w:fill="auto"/>
          </w:tcPr>
          <w:p w:rsidR="00D30CC1" w:rsidRDefault="0098020A" w:rsidP="00D30CC1">
            <w:pPr>
              <w:jc w:val="both"/>
            </w:pPr>
            <w:r>
              <w:t xml:space="preserve">A product passes through three </w:t>
            </w:r>
            <w:r w:rsidR="00D30CC1">
              <w:t>distinct processes to completion. These processes are numbered respectively I, II and III. During the week ended 15</w:t>
            </w:r>
            <w:r w:rsidR="00D30CC1" w:rsidRPr="003A3407">
              <w:rPr>
                <w:vertAlign w:val="superscript"/>
              </w:rPr>
              <w:t>th</w:t>
            </w:r>
            <w:r w:rsidR="00FD32AA">
              <w:t xml:space="preserve"> December 2017</w:t>
            </w:r>
            <w:r w:rsidR="00D30CC1">
              <w:t>, 500 units are producted. Following information is obtained:</w:t>
            </w:r>
          </w:p>
          <w:p w:rsidR="00D30CC1" w:rsidRDefault="00D30CC1" w:rsidP="00D30CC1">
            <w:pPr>
              <w:jc w:val="both"/>
            </w:pPr>
            <w:r>
              <w:t xml:space="preserve">                                    Process I              Process II             Process III</w:t>
            </w:r>
          </w:p>
          <w:p w:rsidR="00D30CC1" w:rsidRDefault="00D30CC1" w:rsidP="00D30CC1">
            <w:pPr>
              <w:jc w:val="both"/>
            </w:pPr>
            <w:r>
              <w:t xml:space="preserve">Direct Materials (Rs.)     </w:t>
            </w:r>
            <w:r w:rsidR="00580B60">
              <w:t xml:space="preserve"> </w:t>
            </w:r>
            <w:r>
              <w:t>3500                     1600                      1500</w:t>
            </w:r>
          </w:p>
          <w:p w:rsidR="00D30CC1" w:rsidRDefault="00D30CC1" w:rsidP="00D30CC1">
            <w:pPr>
              <w:jc w:val="both"/>
            </w:pPr>
            <w:r>
              <w:t>Direct Labour (Rs.)         2500                     2000                      2500</w:t>
            </w:r>
          </w:p>
          <w:p w:rsidR="0092756C" w:rsidRDefault="0092756C" w:rsidP="0092756C">
            <w:pPr>
              <w:jc w:val="both"/>
            </w:pPr>
          </w:p>
          <w:p w:rsidR="005D0F4A" w:rsidRPr="00EF5853" w:rsidRDefault="00D30CC1" w:rsidP="0092756C">
            <w:pPr>
              <w:jc w:val="both"/>
            </w:pPr>
            <w:r>
              <w:t>The overhead exp</w:t>
            </w:r>
            <w:r w:rsidR="002D06D8">
              <w:t>enses for the period were Rs. 21</w:t>
            </w:r>
            <w:r>
              <w:t>00 apportioned to the processes on the basis of wages. No work in progress or process stocks existed at the beginning or at the end of the week. Prepare Process Account.</w:t>
            </w:r>
          </w:p>
        </w:tc>
        <w:tc>
          <w:tcPr>
            <w:tcW w:w="1170" w:type="dxa"/>
            <w:shd w:val="clear" w:color="auto" w:fill="auto"/>
            <w:vAlign w:val="center"/>
          </w:tcPr>
          <w:p w:rsidR="005D0F4A" w:rsidRPr="00875196" w:rsidRDefault="002B669E" w:rsidP="007B59C7">
            <w:pPr>
              <w:jc w:val="center"/>
              <w:rPr>
                <w:sz w:val="22"/>
                <w:szCs w:val="22"/>
              </w:rPr>
            </w:pPr>
            <w:r>
              <w:rPr>
                <w:sz w:val="22"/>
                <w:szCs w:val="22"/>
              </w:rPr>
              <w:t>CO5</w:t>
            </w:r>
          </w:p>
        </w:tc>
        <w:tc>
          <w:tcPr>
            <w:tcW w:w="1040" w:type="dxa"/>
            <w:shd w:val="clear" w:color="auto" w:fill="auto"/>
            <w:vAlign w:val="center"/>
          </w:tcPr>
          <w:p w:rsidR="005D0F4A" w:rsidRPr="005814FF" w:rsidRDefault="007B59C7" w:rsidP="007B59C7">
            <w:pPr>
              <w:jc w:val="center"/>
            </w:pPr>
            <w:r>
              <w:t>20</w:t>
            </w:r>
          </w:p>
        </w:tc>
      </w:tr>
    </w:tbl>
    <w:p w:rsidR="005527A4" w:rsidRDefault="005527A4" w:rsidP="005527A4"/>
    <w:p w:rsidR="00D3698C" w:rsidRDefault="00D3698C" w:rsidP="002E336A">
      <w:pPr>
        <w:jc w:val="center"/>
      </w:pPr>
    </w:p>
    <w:p w:rsidR="00D3698C" w:rsidRPr="001F7E9B" w:rsidRDefault="00D3698C" w:rsidP="00D3698C">
      <w:pPr>
        <w:ind w:left="720"/>
      </w:pPr>
    </w:p>
    <w:p w:rsidR="002E336A" w:rsidRDefault="002E336A" w:rsidP="002E336A"/>
    <w:sectPr w:rsidR="002E336A" w:rsidSect="00D27291">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44441"/>
    <w:multiLevelType w:val="hybridMultilevel"/>
    <w:tmpl w:val="90C68D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124336"/>
    <w:multiLevelType w:val="hybridMultilevel"/>
    <w:tmpl w:val="58482BD0"/>
    <w:lvl w:ilvl="0" w:tplc="A1A833F2">
      <w:start w:val="201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9951A3"/>
    <w:multiLevelType w:val="hybridMultilevel"/>
    <w:tmpl w:val="F3DCE2E6"/>
    <w:lvl w:ilvl="0" w:tplc="EA1CCD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040694E"/>
    <w:multiLevelType w:val="hybridMultilevel"/>
    <w:tmpl w:val="AF26B772"/>
    <w:lvl w:ilvl="0" w:tplc="0C08CBE6">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C53D92"/>
    <w:multiLevelType w:val="hybridMultilevel"/>
    <w:tmpl w:val="2D9406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9A0BD4"/>
    <w:multiLevelType w:val="hybridMultilevel"/>
    <w:tmpl w:val="FD0C807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
  </w:num>
  <w:num w:numId="2">
    <w:abstractNumId w:val="4"/>
  </w:num>
  <w:num w:numId="3">
    <w:abstractNumId w:val="5"/>
  </w:num>
  <w:num w:numId="4">
    <w:abstractNumId w:val="2"/>
  </w:num>
  <w:num w:numId="5">
    <w:abstractNumId w:val="0"/>
  </w:num>
  <w:num w:numId="6">
    <w:abstractNumId w:val="3"/>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16048"/>
    <w:rsid w:val="00017171"/>
    <w:rsid w:val="00023B9E"/>
    <w:rsid w:val="00061821"/>
    <w:rsid w:val="00084254"/>
    <w:rsid w:val="000944C3"/>
    <w:rsid w:val="0009643F"/>
    <w:rsid w:val="000C4184"/>
    <w:rsid w:val="000E6F2C"/>
    <w:rsid w:val="000F3EFE"/>
    <w:rsid w:val="0016122B"/>
    <w:rsid w:val="001D41FE"/>
    <w:rsid w:val="001D670F"/>
    <w:rsid w:val="001E2222"/>
    <w:rsid w:val="001F54D1"/>
    <w:rsid w:val="001F7E9B"/>
    <w:rsid w:val="00250956"/>
    <w:rsid w:val="00294747"/>
    <w:rsid w:val="002B669E"/>
    <w:rsid w:val="002D06D8"/>
    <w:rsid w:val="002D09FF"/>
    <w:rsid w:val="002D7611"/>
    <w:rsid w:val="002D76BB"/>
    <w:rsid w:val="002E336A"/>
    <w:rsid w:val="002E552A"/>
    <w:rsid w:val="00304757"/>
    <w:rsid w:val="00324247"/>
    <w:rsid w:val="003660BB"/>
    <w:rsid w:val="00380146"/>
    <w:rsid w:val="003855F1"/>
    <w:rsid w:val="003B14BC"/>
    <w:rsid w:val="003B1F06"/>
    <w:rsid w:val="003C6BB4"/>
    <w:rsid w:val="003F3CB9"/>
    <w:rsid w:val="00401EE8"/>
    <w:rsid w:val="00442C37"/>
    <w:rsid w:val="0046314C"/>
    <w:rsid w:val="0046787F"/>
    <w:rsid w:val="004753EA"/>
    <w:rsid w:val="004B5AEB"/>
    <w:rsid w:val="004F787A"/>
    <w:rsid w:val="00501F18"/>
    <w:rsid w:val="0050571C"/>
    <w:rsid w:val="005133D7"/>
    <w:rsid w:val="005527A4"/>
    <w:rsid w:val="00580B60"/>
    <w:rsid w:val="005814FF"/>
    <w:rsid w:val="005A135C"/>
    <w:rsid w:val="005D0F4A"/>
    <w:rsid w:val="005F011C"/>
    <w:rsid w:val="0062605C"/>
    <w:rsid w:val="00670A67"/>
    <w:rsid w:val="00681B25"/>
    <w:rsid w:val="006C7354"/>
    <w:rsid w:val="00717DFB"/>
    <w:rsid w:val="00725A0A"/>
    <w:rsid w:val="007326F6"/>
    <w:rsid w:val="007B59C7"/>
    <w:rsid w:val="00802202"/>
    <w:rsid w:val="0081627E"/>
    <w:rsid w:val="00875196"/>
    <w:rsid w:val="008A56BE"/>
    <w:rsid w:val="008B0703"/>
    <w:rsid w:val="00904D12"/>
    <w:rsid w:val="0092756C"/>
    <w:rsid w:val="00931821"/>
    <w:rsid w:val="0095679B"/>
    <w:rsid w:val="009638B7"/>
    <w:rsid w:val="0098020A"/>
    <w:rsid w:val="009B53DD"/>
    <w:rsid w:val="009C0197"/>
    <w:rsid w:val="009C5A1D"/>
    <w:rsid w:val="00A500C0"/>
    <w:rsid w:val="00AA3F2E"/>
    <w:rsid w:val="00AA5E39"/>
    <w:rsid w:val="00AA6B40"/>
    <w:rsid w:val="00AE264C"/>
    <w:rsid w:val="00B009B1"/>
    <w:rsid w:val="00B47A0C"/>
    <w:rsid w:val="00B60E7E"/>
    <w:rsid w:val="00BA539E"/>
    <w:rsid w:val="00BB5C6B"/>
    <w:rsid w:val="00BF25ED"/>
    <w:rsid w:val="00C3743D"/>
    <w:rsid w:val="00C450D9"/>
    <w:rsid w:val="00C60C6A"/>
    <w:rsid w:val="00C7568D"/>
    <w:rsid w:val="00C81140"/>
    <w:rsid w:val="00C95F18"/>
    <w:rsid w:val="00CB2395"/>
    <w:rsid w:val="00CB7A50"/>
    <w:rsid w:val="00CE1825"/>
    <w:rsid w:val="00CE5503"/>
    <w:rsid w:val="00D25FE2"/>
    <w:rsid w:val="00D27291"/>
    <w:rsid w:val="00D30CC1"/>
    <w:rsid w:val="00D3698C"/>
    <w:rsid w:val="00D62341"/>
    <w:rsid w:val="00D64FF9"/>
    <w:rsid w:val="00D94D54"/>
    <w:rsid w:val="00DB0DF3"/>
    <w:rsid w:val="00DE0497"/>
    <w:rsid w:val="00E30B50"/>
    <w:rsid w:val="00E53D8C"/>
    <w:rsid w:val="00E70A47"/>
    <w:rsid w:val="00E824B7"/>
    <w:rsid w:val="00F11EDB"/>
    <w:rsid w:val="00F162EA"/>
    <w:rsid w:val="00F208C0"/>
    <w:rsid w:val="00F266A7"/>
    <w:rsid w:val="00F55D6F"/>
    <w:rsid w:val="00FD32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931821"/>
    <w:pPr>
      <w:autoSpaceDE w:val="0"/>
      <w:autoSpaceDN w:val="0"/>
      <w:adjustRightInd w:val="0"/>
      <w:jc w:val="both"/>
    </w:pPr>
    <w:rPr>
      <w:rFonts w:eastAsia="Times New Roman" w:cs="Calibri"/>
      <w:color w:val="000000"/>
      <w:sz w:val="24"/>
      <w:szCs w:val="24"/>
      <w:lang w:bidi="ar-SA"/>
    </w:rPr>
  </w:style>
  <w:style w:type="paragraph" w:styleId="NoSpacing">
    <w:name w:val="No Spacing"/>
    <w:uiPriority w:val="1"/>
    <w:qFormat/>
    <w:rsid w:val="00DB0DF3"/>
    <w:rPr>
      <w:rFonts w:asciiTheme="minorHAnsi" w:eastAsiaTheme="minorEastAsia" w:hAnsiTheme="minorHAnsi" w:cstheme="minorBidi"/>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48</cp:revision>
  <cp:lastPrinted>2016-09-21T16:48:00Z</cp:lastPrinted>
  <dcterms:created xsi:type="dcterms:W3CDTF">2018-04-05T04:53:00Z</dcterms:created>
  <dcterms:modified xsi:type="dcterms:W3CDTF">2018-11-30T07:54:00Z</dcterms:modified>
</cp:coreProperties>
</file>